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C487A" w14:textId="77777777" w:rsidR="00414F31" w:rsidRDefault="00414F31" w:rsidP="00414F31"/>
    <w:p w14:paraId="0DC4920C" w14:textId="27536B9D" w:rsidR="00414F31" w:rsidRPr="0099272C" w:rsidRDefault="00414F31" w:rsidP="00414F31">
      <w:pPr>
        <w:jc w:val="center"/>
        <w:rPr>
          <w:sz w:val="72"/>
        </w:rPr>
      </w:pPr>
      <w:r w:rsidRPr="0099272C">
        <w:rPr>
          <w:sz w:val="72"/>
        </w:rPr>
        <w:t>First UU Austin</w:t>
      </w:r>
    </w:p>
    <w:p w14:paraId="49238F9B" w14:textId="77777777" w:rsidR="00414F31" w:rsidRPr="0099272C" w:rsidRDefault="00414F31" w:rsidP="00414F31">
      <w:pPr>
        <w:jc w:val="center"/>
        <w:rPr>
          <w:sz w:val="96"/>
        </w:rPr>
      </w:pPr>
      <w:r w:rsidRPr="0099272C">
        <w:rPr>
          <w:sz w:val="96"/>
        </w:rPr>
        <w:t>Governing Policies</w:t>
      </w:r>
    </w:p>
    <w:p w14:paraId="7448FE74" w14:textId="77777777" w:rsidR="00414F31" w:rsidRDefault="00414F31" w:rsidP="00414F31">
      <w:pPr>
        <w:jc w:val="center"/>
        <w:rPr>
          <w:sz w:val="72"/>
        </w:rPr>
      </w:pPr>
      <w:r w:rsidRPr="0099272C">
        <w:rPr>
          <w:noProof/>
          <w:sz w:val="32"/>
          <w:lang w:eastAsia="en-US"/>
        </w:rPr>
        <w:drawing>
          <wp:anchor distT="0" distB="0" distL="114300" distR="114300" simplePos="0" relativeHeight="251659264" behindDoc="1" locked="0" layoutInCell="1" allowOverlap="1" wp14:anchorId="52E362E9" wp14:editId="2637E7AC">
            <wp:simplePos x="0" y="0"/>
            <wp:positionH relativeFrom="column">
              <wp:posOffset>1028700</wp:posOffset>
            </wp:positionH>
            <wp:positionV relativeFrom="paragraph">
              <wp:posOffset>56515</wp:posOffset>
            </wp:positionV>
            <wp:extent cx="3771265" cy="3252470"/>
            <wp:effectExtent l="0" t="0" r="0" b="2437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alphaModFix amt="57000"/>
                      <a:lum bright="70000" contrast="-70000"/>
                      <a:extLst>
                        <a:ext uri="{BEBA8EAE-BF5A-486C-A8C5-ECC9F3942E4B}">
                          <a14:imgProps xmlns:a14="http://schemas.microsoft.com/office/drawing/2010/main">
                            <a14:imgLayer r:embed="rId9">
                              <a14:imgEffect>
                                <a14:colorTemperature colorTemp="9109"/>
                              </a14:imgEffect>
                              <a14:imgEffect>
                                <a14:saturation sat="387000"/>
                              </a14:imgEffect>
                            </a14:imgLayer>
                          </a14:imgProps>
                        </a:ext>
                        <a:ext uri="{28A0092B-C50C-407E-A947-70E740481C1C}">
                          <a14:useLocalDpi xmlns:a14="http://schemas.microsoft.com/office/drawing/2010/main" val="0"/>
                        </a:ext>
                      </a:extLst>
                    </a:blip>
                    <a:srcRect/>
                    <a:stretch>
                      <a:fillRect/>
                    </a:stretch>
                  </pic:blipFill>
                  <pic:spPr bwMode="auto">
                    <a:xfrm>
                      <a:off x="0" y="0"/>
                      <a:ext cx="3771265" cy="3252470"/>
                    </a:xfrm>
                    <a:prstGeom prst="rect">
                      <a:avLst/>
                    </a:prstGeom>
                    <a:noFill/>
                    <a:ln>
                      <a:noFill/>
                    </a:ln>
                    <a:effectLst>
                      <a:reflection stA="50000" endPos="75000" dist="12700" dir="5400000" sy="-100000" algn="bl" rotWithShape="0"/>
                    </a:effectLst>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569D7B" w14:textId="77777777" w:rsidR="00414F31" w:rsidRDefault="00414F31" w:rsidP="00414F31">
      <w:pPr>
        <w:jc w:val="center"/>
        <w:rPr>
          <w:sz w:val="72"/>
        </w:rPr>
      </w:pPr>
    </w:p>
    <w:p w14:paraId="28E43C8B" w14:textId="77777777" w:rsidR="00414F31" w:rsidRDefault="00414F31" w:rsidP="00414F31">
      <w:pPr>
        <w:jc w:val="center"/>
        <w:rPr>
          <w:sz w:val="72"/>
        </w:rPr>
      </w:pPr>
    </w:p>
    <w:p w14:paraId="56F37790" w14:textId="77777777" w:rsidR="00414F31" w:rsidRDefault="00414F31" w:rsidP="00414F31">
      <w:pPr>
        <w:jc w:val="center"/>
        <w:rPr>
          <w:sz w:val="72"/>
        </w:rPr>
      </w:pPr>
    </w:p>
    <w:p w14:paraId="553EABB3" w14:textId="77777777" w:rsidR="00414F31" w:rsidRDefault="00414F31" w:rsidP="00414F31">
      <w:pPr>
        <w:jc w:val="center"/>
        <w:rPr>
          <w:sz w:val="72"/>
        </w:rPr>
      </w:pPr>
    </w:p>
    <w:p w14:paraId="3047B316" w14:textId="77777777" w:rsidR="00414F31" w:rsidRDefault="00414F31" w:rsidP="00414F31">
      <w:pPr>
        <w:rPr>
          <w:sz w:val="72"/>
        </w:rPr>
      </w:pPr>
    </w:p>
    <w:p w14:paraId="1AA7A3B5" w14:textId="77777777" w:rsidR="00414F31" w:rsidRDefault="00414F31" w:rsidP="00414F31">
      <w:pPr>
        <w:pBdr>
          <w:top w:val="single" w:sz="36" w:space="1" w:color="FF0000"/>
          <w:left w:val="single" w:sz="36" w:space="4" w:color="FF0000"/>
          <w:bottom w:val="single" w:sz="36" w:space="1" w:color="FF0000"/>
          <w:right w:val="single" w:sz="36" w:space="4" w:color="FF0000"/>
        </w:pBdr>
        <w:spacing w:before="0"/>
        <w:jc w:val="center"/>
        <w:rPr>
          <w:color w:val="FF0000"/>
          <w:sz w:val="48"/>
        </w:rPr>
      </w:pPr>
      <w:r w:rsidRPr="0099272C">
        <w:rPr>
          <w:b/>
          <w:color w:val="FF0000"/>
          <w:sz w:val="48"/>
        </w:rPr>
        <w:t xml:space="preserve">WARNING: </w:t>
      </w:r>
      <w:r w:rsidRPr="0099272C">
        <w:rPr>
          <w:color w:val="FF0000"/>
          <w:sz w:val="48"/>
        </w:rPr>
        <w:t xml:space="preserve">This Document </w:t>
      </w:r>
      <w:r>
        <w:rPr>
          <w:color w:val="FF0000"/>
          <w:sz w:val="48"/>
        </w:rPr>
        <w:t xml:space="preserve">Unleashes </w:t>
      </w:r>
      <w:r w:rsidRPr="0099272C">
        <w:rPr>
          <w:color w:val="FF0000"/>
          <w:sz w:val="48"/>
        </w:rPr>
        <w:t>Energy</w:t>
      </w:r>
    </w:p>
    <w:p w14:paraId="49AE14EE" w14:textId="6A5ED433" w:rsidR="00414F31" w:rsidRDefault="00414F31" w:rsidP="00414F31">
      <w:pPr>
        <w:pBdr>
          <w:top w:val="single" w:sz="36" w:space="1" w:color="FF0000"/>
          <w:left w:val="single" w:sz="36" w:space="4" w:color="FF0000"/>
          <w:bottom w:val="single" w:sz="36" w:space="1" w:color="FF0000"/>
          <w:right w:val="single" w:sz="36" w:space="4" w:color="FF0000"/>
        </w:pBdr>
        <w:spacing w:before="0"/>
        <w:rPr>
          <w:color w:val="FF0000"/>
          <w:sz w:val="48"/>
        </w:rPr>
      </w:pPr>
      <w:r>
        <w:rPr>
          <w:color w:val="FF0000"/>
          <w:sz w:val="48"/>
        </w:rPr>
        <w:t xml:space="preserve">                        and Creativity.  Handle with Care!</w:t>
      </w:r>
      <w:r w:rsidRPr="0099272C">
        <w:rPr>
          <w:color w:val="FF0000"/>
          <w:sz w:val="48"/>
        </w:rPr>
        <w:t xml:space="preserve"> </w:t>
      </w:r>
    </w:p>
    <w:p w14:paraId="3665C24E" w14:textId="638FCCC1" w:rsidR="00414F31" w:rsidRDefault="00414F31" w:rsidP="00414F31">
      <w:r>
        <w:t xml:space="preserve">                     </w:t>
      </w:r>
    </w:p>
    <w:p w14:paraId="3FAC14CA" w14:textId="1BD03CF9" w:rsidR="00414F31" w:rsidRPr="0099272C" w:rsidRDefault="00414F31" w:rsidP="00414F31">
      <w:pPr>
        <w:jc w:val="center"/>
      </w:pPr>
      <w:r>
        <w:t xml:space="preserve">Revised </w:t>
      </w:r>
      <w:r w:rsidR="00401346">
        <w:t>May</w:t>
      </w:r>
      <w:bookmarkStart w:id="0" w:name="_GoBack"/>
      <w:bookmarkEnd w:id="0"/>
      <w:r w:rsidR="00F21BF2">
        <w:t xml:space="preserve"> 17</w:t>
      </w:r>
      <w:r w:rsidRPr="00414F31">
        <w:rPr>
          <w:vertAlign w:val="superscript"/>
        </w:rPr>
        <w:t>th</w:t>
      </w:r>
      <w:r w:rsidR="00F21BF2">
        <w:t xml:space="preserve"> 2012</w:t>
      </w:r>
    </w:p>
    <w:p w14:paraId="78DC0DFD" w14:textId="77777777" w:rsidR="00414F31" w:rsidRDefault="00414F31" w:rsidP="00414F31"/>
    <w:p w14:paraId="2D119314" w14:textId="77777777" w:rsidR="00414F31" w:rsidRDefault="00414F31" w:rsidP="00414F31"/>
    <w:p w14:paraId="16443CF6" w14:textId="77777777" w:rsidR="00414F31" w:rsidRDefault="00414F31" w:rsidP="00414F31"/>
    <w:p w14:paraId="6F12746B" w14:textId="4AA7681C" w:rsidR="00092E59" w:rsidRDefault="009F3970" w:rsidP="00780C9B">
      <w:pPr>
        <w:jc w:val="center"/>
        <w:rPr>
          <w:b/>
          <w:sz w:val="32"/>
        </w:rPr>
      </w:pPr>
      <w:r>
        <w:rPr>
          <w:b/>
          <w:sz w:val="32"/>
        </w:rPr>
        <w:t>Table of Contents</w:t>
      </w:r>
    </w:p>
    <w:p w14:paraId="7B3CB473" w14:textId="77777777" w:rsidR="00780C9B" w:rsidRPr="00780C9B" w:rsidRDefault="00780C9B" w:rsidP="00780C9B">
      <w:pPr>
        <w:jc w:val="center"/>
        <w:rPr>
          <w:b/>
          <w:sz w:val="32"/>
        </w:rPr>
      </w:pPr>
    </w:p>
    <w:p w14:paraId="38DD164B" w14:textId="77777777" w:rsidR="00401346" w:rsidRDefault="00092E59">
      <w:pPr>
        <w:pStyle w:val="TOC1"/>
        <w:tabs>
          <w:tab w:val="left" w:pos="438"/>
          <w:tab w:val="right" w:leader="dot" w:pos="9350"/>
        </w:tabs>
        <w:rPr>
          <w:rFonts w:eastAsiaTheme="minorEastAsia" w:cstheme="minorBidi"/>
          <w:b w:val="0"/>
          <w:noProof/>
          <w:kern w:val="0"/>
          <w:lang w:eastAsia="ja-JP"/>
        </w:rPr>
      </w:pPr>
      <w:r w:rsidRPr="00597A87">
        <w:rPr>
          <w:b w:val="0"/>
        </w:rPr>
        <w:fldChar w:fldCharType="begin"/>
      </w:r>
      <w:r w:rsidRPr="00597A87">
        <w:rPr>
          <w:b w:val="0"/>
        </w:rPr>
        <w:instrText xml:space="preserve"> TOC \o "1-2" </w:instrText>
      </w:r>
      <w:r w:rsidRPr="00597A87">
        <w:rPr>
          <w:b w:val="0"/>
        </w:rPr>
        <w:fldChar w:fldCharType="separate"/>
      </w:r>
      <w:r w:rsidR="00401346">
        <w:rPr>
          <w:noProof/>
        </w:rPr>
        <w:t>1.</w:t>
      </w:r>
      <w:r w:rsidR="00401346">
        <w:rPr>
          <w:rFonts w:eastAsiaTheme="minorEastAsia" w:cstheme="minorBidi"/>
          <w:b w:val="0"/>
          <w:noProof/>
          <w:kern w:val="0"/>
          <w:lang w:eastAsia="ja-JP"/>
        </w:rPr>
        <w:tab/>
      </w:r>
      <w:r w:rsidR="00401346">
        <w:rPr>
          <w:noProof/>
        </w:rPr>
        <w:t>Values / Mission / Ends</w:t>
      </w:r>
      <w:r w:rsidR="00401346">
        <w:rPr>
          <w:noProof/>
        </w:rPr>
        <w:tab/>
      </w:r>
      <w:r w:rsidR="00401346">
        <w:rPr>
          <w:noProof/>
        </w:rPr>
        <w:fldChar w:fldCharType="begin"/>
      </w:r>
      <w:r w:rsidR="00401346">
        <w:rPr>
          <w:noProof/>
        </w:rPr>
        <w:instrText xml:space="preserve"> PAGEREF _Toc198970772 \h </w:instrText>
      </w:r>
      <w:r w:rsidR="00401346">
        <w:rPr>
          <w:noProof/>
        </w:rPr>
      </w:r>
      <w:r w:rsidR="00401346">
        <w:rPr>
          <w:noProof/>
        </w:rPr>
        <w:fldChar w:fldCharType="separate"/>
      </w:r>
      <w:r w:rsidR="00401346">
        <w:rPr>
          <w:noProof/>
        </w:rPr>
        <w:t>4</w:t>
      </w:r>
      <w:r w:rsidR="00401346">
        <w:rPr>
          <w:noProof/>
        </w:rPr>
        <w:fldChar w:fldCharType="end"/>
      </w:r>
    </w:p>
    <w:p w14:paraId="14AD1949"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1.1.</w:t>
      </w:r>
      <w:r>
        <w:rPr>
          <w:rFonts w:eastAsiaTheme="minorEastAsia" w:cstheme="minorBidi"/>
          <w:b w:val="0"/>
          <w:noProof/>
          <w:kern w:val="0"/>
          <w:sz w:val="24"/>
          <w:szCs w:val="24"/>
          <w:lang w:eastAsia="ja-JP"/>
        </w:rPr>
        <w:tab/>
      </w:r>
      <w:r>
        <w:rPr>
          <w:noProof/>
        </w:rPr>
        <w:t>Values</w:t>
      </w:r>
      <w:r>
        <w:rPr>
          <w:noProof/>
        </w:rPr>
        <w:tab/>
      </w:r>
      <w:r>
        <w:rPr>
          <w:noProof/>
        </w:rPr>
        <w:fldChar w:fldCharType="begin"/>
      </w:r>
      <w:r>
        <w:rPr>
          <w:noProof/>
        </w:rPr>
        <w:instrText xml:space="preserve"> PAGEREF _Toc198970773 \h </w:instrText>
      </w:r>
      <w:r>
        <w:rPr>
          <w:noProof/>
        </w:rPr>
      </w:r>
      <w:r>
        <w:rPr>
          <w:noProof/>
        </w:rPr>
        <w:fldChar w:fldCharType="separate"/>
      </w:r>
      <w:r>
        <w:rPr>
          <w:noProof/>
        </w:rPr>
        <w:t>4</w:t>
      </w:r>
      <w:r>
        <w:rPr>
          <w:noProof/>
        </w:rPr>
        <w:fldChar w:fldCharType="end"/>
      </w:r>
    </w:p>
    <w:p w14:paraId="4FAFB76C"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1.2.</w:t>
      </w:r>
      <w:r>
        <w:rPr>
          <w:rFonts w:eastAsiaTheme="minorEastAsia" w:cstheme="minorBidi"/>
          <w:b w:val="0"/>
          <w:noProof/>
          <w:kern w:val="0"/>
          <w:sz w:val="24"/>
          <w:szCs w:val="24"/>
          <w:lang w:eastAsia="ja-JP"/>
        </w:rPr>
        <w:tab/>
      </w:r>
      <w:r>
        <w:rPr>
          <w:noProof/>
        </w:rPr>
        <w:t>Mission</w:t>
      </w:r>
      <w:r>
        <w:rPr>
          <w:noProof/>
        </w:rPr>
        <w:tab/>
      </w:r>
      <w:r>
        <w:rPr>
          <w:noProof/>
        </w:rPr>
        <w:fldChar w:fldCharType="begin"/>
      </w:r>
      <w:r>
        <w:rPr>
          <w:noProof/>
        </w:rPr>
        <w:instrText xml:space="preserve"> PAGEREF _Toc198970774 \h </w:instrText>
      </w:r>
      <w:r>
        <w:rPr>
          <w:noProof/>
        </w:rPr>
      </w:r>
      <w:r>
        <w:rPr>
          <w:noProof/>
        </w:rPr>
        <w:fldChar w:fldCharType="separate"/>
      </w:r>
      <w:r>
        <w:rPr>
          <w:noProof/>
        </w:rPr>
        <w:t>4</w:t>
      </w:r>
      <w:r>
        <w:rPr>
          <w:noProof/>
        </w:rPr>
        <w:fldChar w:fldCharType="end"/>
      </w:r>
    </w:p>
    <w:p w14:paraId="231C8307"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1.3.</w:t>
      </w:r>
      <w:r>
        <w:rPr>
          <w:rFonts w:eastAsiaTheme="minorEastAsia" w:cstheme="minorBidi"/>
          <w:b w:val="0"/>
          <w:noProof/>
          <w:kern w:val="0"/>
          <w:sz w:val="24"/>
          <w:szCs w:val="24"/>
          <w:lang w:eastAsia="ja-JP"/>
        </w:rPr>
        <w:tab/>
      </w:r>
      <w:r>
        <w:rPr>
          <w:noProof/>
        </w:rPr>
        <w:t>Moral Ownership</w:t>
      </w:r>
      <w:r>
        <w:rPr>
          <w:noProof/>
        </w:rPr>
        <w:tab/>
      </w:r>
      <w:r>
        <w:rPr>
          <w:noProof/>
        </w:rPr>
        <w:fldChar w:fldCharType="begin"/>
      </w:r>
      <w:r>
        <w:rPr>
          <w:noProof/>
        </w:rPr>
        <w:instrText xml:space="preserve"> PAGEREF _Toc198970775 \h </w:instrText>
      </w:r>
      <w:r>
        <w:rPr>
          <w:noProof/>
        </w:rPr>
      </w:r>
      <w:r>
        <w:rPr>
          <w:noProof/>
        </w:rPr>
        <w:fldChar w:fldCharType="separate"/>
      </w:r>
      <w:r>
        <w:rPr>
          <w:noProof/>
        </w:rPr>
        <w:t>4</w:t>
      </w:r>
      <w:r>
        <w:rPr>
          <w:noProof/>
        </w:rPr>
        <w:fldChar w:fldCharType="end"/>
      </w:r>
    </w:p>
    <w:p w14:paraId="17DB6063"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1.4.</w:t>
      </w:r>
      <w:r>
        <w:rPr>
          <w:rFonts w:eastAsiaTheme="minorEastAsia" w:cstheme="minorBidi"/>
          <w:b w:val="0"/>
          <w:noProof/>
          <w:kern w:val="0"/>
          <w:sz w:val="24"/>
          <w:szCs w:val="24"/>
          <w:lang w:eastAsia="ja-JP"/>
        </w:rPr>
        <w:tab/>
      </w:r>
      <w:r>
        <w:rPr>
          <w:noProof/>
        </w:rPr>
        <w:t>Ends</w:t>
      </w:r>
      <w:r>
        <w:rPr>
          <w:noProof/>
        </w:rPr>
        <w:tab/>
      </w:r>
      <w:r>
        <w:rPr>
          <w:noProof/>
        </w:rPr>
        <w:fldChar w:fldCharType="begin"/>
      </w:r>
      <w:r>
        <w:rPr>
          <w:noProof/>
        </w:rPr>
        <w:instrText xml:space="preserve"> PAGEREF _Toc198970776 \h </w:instrText>
      </w:r>
      <w:r>
        <w:rPr>
          <w:noProof/>
        </w:rPr>
      </w:r>
      <w:r>
        <w:rPr>
          <w:noProof/>
        </w:rPr>
        <w:fldChar w:fldCharType="separate"/>
      </w:r>
      <w:r>
        <w:rPr>
          <w:noProof/>
        </w:rPr>
        <w:t>5</w:t>
      </w:r>
      <w:r>
        <w:rPr>
          <w:noProof/>
        </w:rPr>
        <w:fldChar w:fldCharType="end"/>
      </w:r>
    </w:p>
    <w:p w14:paraId="560D7C52" w14:textId="77777777" w:rsidR="00401346" w:rsidRDefault="00401346">
      <w:pPr>
        <w:pStyle w:val="TOC1"/>
        <w:tabs>
          <w:tab w:val="left" w:pos="438"/>
          <w:tab w:val="right" w:leader="dot" w:pos="9350"/>
        </w:tabs>
        <w:rPr>
          <w:rFonts w:eastAsiaTheme="minorEastAsia" w:cstheme="minorBidi"/>
          <w:b w:val="0"/>
          <w:noProof/>
          <w:kern w:val="0"/>
          <w:lang w:eastAsia="ja-JP"/>
        </w:rPr>
      </w:pPr>
      <w:r>
        <w:rPr>
          <w:noProof/>
        </w:rPr>
        <w:t>2.</w:t>
      </w:r>
      <w:r>
        <w:rPr>
          <w:rFonts w:eastAsiaTheme="minorEastAsia" w:cstheme="minorBidi"/>
          <w:b w:val="0"/>
          <w:noProof/>
          <w:kern w:val="0"/>
          <w:lang w:eastAsia="ja-JP"/>
        </w:rPr>
        <w:tab/>
      </w:r>
      <w:r>
        <w:rPr>
          <w:noProof/>
        </w:rPr>
        <w:t>Executive Limitations</w:t>
      </w:r>
      <w:r>
        <w:rPr>
          <w:noProof/>
        </w:rPr>
        <w:tab/>
      </w:r>
      <w:r>
        <w:rPr>
          <w:noProof/>
        </w:rPr>
        <w:fldChar w:fldCharType="begin"/>
      </w:r>
      <w:r>
        <w:rPr>
          <w:noProof/>
        </w:rPr>
        <w:instrText xml:space="preserve"> PAGEREF _Toc198970777 \h </w:instrText>
      </w:r>
      <w:r>
        <w:rPr>
          <w:noProof/>
        </w:rPr>
      </w:r>
      <w:r>
        <w:rPr>
          <w:noProof/>
        </w:rPr>
        <w:fldChar w:fldCharType="separate"/>
      </w:r>
      <w:r>
        <w:rPr>
          <w:noProof/>
        </w:rPr>
        <w:t>6</w:t>
      </w:r>
      <w:r>
        <w:rPr>
          <w:noProof/>
        </w:rPr>
        <w:fldChar w:fldCharType="end"/>
      </w:r>
    </w:p>
    <w:p w14:paraId="5E674522"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2.1.</w:t>
      </w:r>
      <w:r>
        <w:rPr>
          <w:rFonts w:eastAsiaTheme="minorEastAsia" w:cstheme="minorBidi"/>
          <w:b w:val="0"/>
          <w:noProof/>
          <w:kern w:val="0"/>
          <w:sz w:val="24"/>
          <w:szCs w:val="24"/>
          <w:lang w:eastAsia="ja-JP"/>
        </w:rPr>
        <w:tab/>
      </w:r>
      <w:r>
        <w:rPr>
          <w:noProof/>
        </w:rPr>
        <w:t>Treatment of Congregants, Friends and Visitors</w:t>
      </w:r>
      <w:r>
        <w:rPr>
          <w:noProof/>
        </w:rPr>
        <w:tab/>
      </w:r>
      <w:r>
        <w:rPr>
          <w:noProof/>
        </w:rPr>
        <w:fldChar w:fldCharType="begin"/>
      </w:r>
      <w:r>
        <w:rPr>
          <w:noProof/>
        </w:rPr>
        <w:instrText xml:space="preserve"> PAGEREF _Toc198970778 \h </w:instrText>
      </w:r>
      <w:r>
        <w:rPr>
          <w:noProof/>
        </w:rPr>
      </w:r>
      <w:r>
        <w:rPr>
          <w:noProof/>
        </w:rPr>
        <w:fldChar w:fldCharType="separate"/>
      </w:r>
      <w:r>
        <w:rPr>
          <w:noProof/>
        </w:rPr>
        <w:t>7</w:t>
      </w:r>
      <w:r>
        <w:rPr>
          <w:noProof/>
        </w:rPr>
        <w:fldChar w:fldCharType="end"/>
      </w:r>
    </w:p>
    <w:p w14:paraId="3AD4000B"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2.2.</w:t>
      </w:r>
      <w:r>
        <w:rPr>
          <w:rFonts w:eastAsiaTheme="minorEastAsia" w:cstheme="minorBidi"/>
          <w:b w:val="0"/>
          <w:noProof/>
          <w:kern w:val="0"/>
          <w:sz w:val="24"/>
          <w:szCs w:val="24"/>
          <w:lang w:eastAsia="ja-JP"/>
        </w:rPr>
        <w:tab/>
      </w:r>
      <w:r>
        <w:rPr>
          <w:noProof/>
        </w:rPr>
        <w:t>Treatment of Staff</w:t>
      </w:r>
      <w:r>
        <w:rPr>
          <w:noProof/>
        </w:rPr>
        <w:tab/>
      </w:r>
      <w:r>
        <w:rPr>
          <w:noProof/>
        </w:rPr>
        <w:fldChar w:fldCharType="begin"/>
      </w:r>
      <w:r>
        <w:rPr>
          <w:noProof/>
        </w:rPr>
        <w:instrText xml:space="preserve"> PAGEREF _Toc198970779 \h </w:instrText>
      </w:r>
      <w:r>
        <w:rPr>
          <w:noProof/>
        </w:rPr>
      </w:r>
      <w:r>
        <w:rPr>
          <w:noProof/>
        </w:rPr>
        <w:fldChar w:fldCharType="separate"/>
      </w:r>
      <w:r>
        <w:rPr>
          <w:noProof/>
        </w:rPr>
        <w:t>8</w:t>
      </w:r>
      <w:r>
        <w:rPr>
          <w:noProof/>
        </w:rPr>
        <w:fldChar w:fldCharType="end"/>
      </w:r>
    </w:p>
    <w:p w14:paraId="721285E7"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2.3.</w:t>
      </w:r>
      <w:r>
        <w:rPr>
          <w:rFonts w:eastAsiaTheme="minorEastAsia" w:cstheme="minorBidi"/>
          <w:b w:val="0"/>
          <w:noProof/>
          <w:kern w:val="0"/>
          <w:sz w:val="24"/>
          <w:szCs w:val="24"/>
          <w:lang w:eastAsia="ja-JP"/>
        </w:rPr>
        <w:tab/>
      </w:r>
      <w:r>
        <w:rPr>
          <w:noProof/>
        </w:rPr>
        <w:t>Financial Planning / Budgeting</w:t>
      </w:r>
      <w:r>
        <w:rPr>
          <w:noProof/>
        </w:rPr>
        <w:tab/>
      </w:r>
      <w:r>
        <w:rPr>
          <w:noProof/>
        </w:rPr>
        <w:fldChar w:fldCharType="begin"/>
      </w:r>
      <w:r>
        <w:rPr>
          <w:noProof/>
        </w:rPr>
        <w:instrText xml:space="preserve"> PAGEREF _Toc198970780 \h </w:instrText>
      </w:r>
      <w:r>
        <w:rPr>
          <w:noProof/>
        </w:rPr>
      </w:r>
      <w:r>
        <w:rPr>
          <w:noProof/>
        </w:rPr>
        <w:fldChar w:fldCharType="separate"/>
      </w:r>
      <w:r>
        <w:rPr>
          <w:noProof/>
        </w:rPr>
        <w:t>9</w:t>
      </w:r>
      <w:r>
        <w:rPr>
          <w:noProof/>
        </w:rPr>
        <w:fldChar w:fldCharType="end"/>
      </w:r>
    </w:p>
    <w:p w14:paraId="4BA7DBF0"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2.4.</w:t>
      </w:r>
      <w:r>
        <w:rPr>
          <w:rFonts w:eastAsiaTheme="minorEastAsia" w:cstheme="minorBidi"/>
          <w:b w:val="0"/>
          <w:noProof/>
          <w:kern w:val="0"/>
          <w:sz w:val="24"/>
          <w:szCs w:val="24"/>
          <w:lang w:eastAsia="ja-JP"/>
        </w:rPr>
        <w:tab/>
      </w:r>
      <w:r>
        <w:rPr>
          <w:noProof/>
        </w:rPr>
        <w:t>Financial Conditions &amp; Activities</w:t>
      </w:r>
      <w:r>
        <w:rPr>
          <w:noProof/>
        </w:rPr>
        <w:tab/>
      </w:r>
      <w:r>
        <w:rPr>
          <w:noProof/>
        </w:rPr>
        <w:fldChar w:fldCharType="begin"/>
      </w:r>
      <w:r>
        <w:rPr>
          <w:noProof/>
        </w:rPr>
        <w:instrText xml:space="preserve"> PAGEREF _Toc198970781 \h </w:instrText>
      </w:r>
      <w:r>
        <w:rPr>
          <w:noProof/>
        </w:rPr>
      </w:r>
      <w:r>
        <w:rPr>
          <w:noProof/>
        </w:rPr>
        <w:fldChar w:fldCharType="separate"/>
      </w:r>
      <w:r>
        <w:rPr>
          <w:noProof/>
        </w:rPr>
        <w:t>10</w:t>
      </w:r>
      <w:r>
        <w:rPr>
          <w:noProof/>
        </w:rPr>
        <w:fldChar w:fldCharType="end"/>
      </w:r>
    </w:p>
    <w:p w14:paraId="01AD6B1F"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2.5.</w:t>
      </w:r>
      <w:r>
        <w:rPr>
          <w:rFonts w:eastAsiaTheme="minorEastAsia" w:cstheme="minorBidi"/>
          <w:b w:val="0"/>
          <w:noProof/>
          <w:kern w:val="0"/>
          <w:sz w:val="24"/>
          <w:szCs w:val="24"/>
          <w:lang w:eastAsia="ja-JP"/>
        </w:rPr>
        <w:tab/>
      </w:r>
      <w:r>
        <w:rPr>
          <w:noProof/>
        </w:rPr>
        <w:t>Continuous Operations Plan</w:t>
      </w:r>
      <w:r>
        <w:rPr>
          <w:noProof/>
        </w:rPr>
        <w:tab/>
      </w:r>
      <w:r>
        <w:rPr>
          <w:noProof/>
        </w:rPr>
        <w:fldChar w:fldCharType="begin"/>
      </w:r>
      <w:r>
        <w:rPr>
          <w:noProof/>
        </w:rPr>
        <w:instrText xml:space="preserve"> PAGEREF _Toc198970782 \h </w:instrText>
      </w:r>
      <w:r>
        <w:rPr>
          <w:noProof/>
        </w:rPr>
      </w:r>
      <w:r>
        <w:rPr>
          <w:noProof/>
        </w:rPr>
        <w:fldChar w:fldCharType="separate"/>
      </w:r>
      <w:r>
        <w:rPr>
          <w:noProof/>
        </w:rPr>
        <w:t>11</w:t>
      </w:r>
      <w:r>
        <w:rPr>
          <w:noProof/>
        </w:rPr>
        <w:fldChar w:fldCharType="end"/>
      </w:r>
    </w:p>
    <w:p w14:paraId="74F32B12"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2.6.</w:t>
      </w:r>
      <w:r>
        <w:rPr>
          <w:rFonts w:eastAsiaTheme="minorEastAsia" w:cstheme="minorBidi"/>
          <w:b w:val="0"/>
          <w:noProof/>
          <w:kern w:val="0"/>
          <w:sz w:val="24"/>
          <w:szCs w:val="24"/>
          <w:lang w:eastAsia="ja-JP"/>
        </w:rPr>
        <w:tab/>
      </w:r>
      <w:r>
        <w:rPr>
          <w:noProof/>
        </w:rPr>
        <w:t>Asset Protection</w:t>
      </w:r>
      <w:r>
        <w:rPr>
          <w:noProof/>
        </w:rPr>
        <w:tab/>
      </w:r>
      <w:r>
        <w:rPr>
          <w:noProof/>
        </w:rPr>
        <w:fldChar w:fldCharType="begin"/>
      </w:r>
      <w:r>
        <w:rPr>
          <w:noProof/>
        </w:rPr>
        <w:instrText xml:space="preserve"> PAGEREF _Toc198970783 \h </w:instrText>
      </w:r>
      <w:r>
        <w:rPr>
          <w:noProof/>
        </w:rPr>
      </w:r>
      <w:r>
        <w:rPr>
          <w:noProof/>
        </w:rPr>
        <w:fldChar w:fldCharType="separate"/>
      </w:r>
      <w:r>
        <w:rPr>
          <w:noProof/>
        </w:rPr>
        <w:t>12</w:t>
      </w:r>
      <w:r>
        <w:rPr>
          <w:noProof/>
        </w:rPr>
        <w:fldChar w:fldCharType="end"/>
      </w:r>
    </w:p>
    <w:p w14:paraId="2FC85531"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2.7.</w:t>
      </w:r>
      <w:r>
        <w:rPr>
          <w:rFonts w:eastAsiaTheme="minorEastAsia" w:cstheme="minorBidi"/>
          <w:b w:val="0"/>
          <w:noProof/>
          <w:kern w:val="0"/>
          <w:sz w:val="24"/>
          <w:szCs w:val="24"/>
          <w:lang w:eastAsia="ja-JP"/>
        </w:rPr>
        <w:tab/>
      </w:r>
      <w:r>
        <w:rPr>
          <w:noProof/>
        </w:rPr>
        <w:t>Compensation &amp; Benefits</w:t>
      </w:r>
      <w:r>
        <w:rPr>
          <w:noProof/>
        </w:rPr>
        <w:tab/>
      </w:r>
      <w:r>
        <w:rPr>
          <w:noProof/>
        </w:rPr>
        <w:fldChar w:fldCharType="begin"/>
      </w:r>
      <w:r>
        <w:rPr>
          <w:noProof/>
        </w:rPr>
        <w:instrText xml:space="preserve"> PAGEREF _Toc198970784 \h </w:instrText>
      </w:r>
      <w:r>
        <w:rPr>
          <w:noProof/>
        </w:rPr>
      </w:r>
      <w:r>
        <w:rPr>
          <w:noProof/>
        </w:rPr>
        <w:fldChar w:fldCharType="separate"/>
      </w:r>
      <w:r>
        <w:rPr>
          <w:noProof/>
        </w:rPr>
        <w:t>13</w:t>
      </w:r>
      <w:r>
        <w:rPr>
          <w:noProof/>
        </w:rPr>
        <w:fldChar w:fldCharType="end"/>
      </w:r>
    </w:p>
    <w:p w14:paraId="337908C0"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2.8.</w:t>
      </w:r>
      <w:r>
        <w:rPr>
          <w:rFonts w:eastAsiaTheme="minorEastAsia" w:cstheme="minorBidi"/>
          <w:b w:val="0"/>
          <w:noProof/>
          <w:kern w:val="0"/>
          <w:sz w:val="24"/>
          <w:szCs w:val="24"/>
          <w:lang w:eastAsia="ja-JP"/>
        </w:rPr>
        <w:tab/>
      </w:r>
      <w:r>
        <w:rPr>
          <w:noProof/>
        </w:rPr>
        <w:t>Communication and Support of the Board</w:t>
      </w:r>
      <w:r>
        <w:rPr>
          <w:noProof/>
        </w:rPr>
        <w:tab/>
      </w:r>
      <w:r>
        <w:rPr>
          <w:noProof/>
        </w:rPr>
        <w:fldChar w:fldCharType="begin"/>
      </w:r>
      <w:r>
        <w:rPr>
          <w:noProof/>
        </w:rPr>
        <w:instrText xml:space="preserve"> PAGEREF _Toc198970785 \h </w:instrText>
      </w:r>
      <w:r>
        <w:rPr>
          <w:noProof/>
        </w:rPr>
      </w:r>
      <w:r>
        <w:rPr>
          <w:noProof/>
        </w:rPr>
        <w:fldChar w:fldCharType="separate"/>
      </w:r>
      <w:r>
        <w:rPr>
          <w:noProof/>
        </w:rPr>
        <w:t>14</w:t>
      </w:r>
      <w:r>
        <w:rPr>
          <w:noProof/>
        </w:rPr>
        <w:fldChar w:fldCharType="end"/>
      </w:r>
    </w:p>
    <w:p w14:paraId="45518052" w14:textId="77777777" w:rsidR="00401346" w:rsidRDefault="00401346">
      <w:pPr>
        <w:pStyle w:val="TOC1"/>
        <w:tabs>
          <w:tab w:val="left" w:pos="438"/>
          <w:tab w:val="right" w:leader="dot" w:pos="9350"/>
        </w:tabs>
        <w:rPr>
          <w:rFonts w:eastAsiaTheme="minorEastAsia" w:cstheme="minorBidi"/>
          <w:b w:val="0"/>
          <w:noProof/>
          <w:kern w:val="0"/>
          <w:lang w:eastAsia="ja-JP"/>
        </w:rPr>
      </w:pPr>
      <w:r>
        <w:rPr>
          <w:noProof/>
        </w:rPr>
        <w:t>3.</w:t>
      </w:r>
      <w:r>
        <w:rPr>
          <w:rFonts w:eastAsiaTheme="minorEastAsia" w:cstheme="minorBidi"/>
          <w:b w:val="0"/>
          <w:noProof/>
          <w:kern w:val="0"/>
          <w:lang w:eastAsia="ja-JP"/>
        </w:rPr>
        <w:tab/>
      </w:r>
      <w:r>
        <w:rPr>
          <w:noProof/>
        </w:rPr>
        <w:t>Governance Process</w:t>
      </w:r>
      <w:r>
        <w:rPr>
          <w:noProof/>
        </w:rPr>
        <w:tab/>
      </w:r>
      <w:r>
        <w:rPr>
          <w:noProof/>
        </w:rPr>
        <w:fldChar w:fldCharType="begin"/>
      </w:r>
      <w:r>
        <w:rPr>
          <w:noProof/>
        </w:rPr>
        <w:instrText xml:space="preserve"> PAGEREF _Toc198970786 \h </w:instrText>
      </w:r>
      <w:r>
        <w:rPr>
          <w:noProof/>
        </w:rPr>
      </w:r>
      <w:r>
        <w:rPr>
          <w:noProof/>
        </w:rPr>
        <w:fldChar w:fldCharType="separate"/>
      </w:r>
      <w:r>
        <w:rPr>
          <w:noProof/>
        </w:rPr>
        <w:t>15</w:t>
      </w:r>
      <w:r>
        <w:rPr>
          <w:noProof/>
        </w:rPr>
        <w:fldChar w:fldCharType="end"/>
      </w:r>
    </w:p>
    <w:p w14:paraId="62B4AA12"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3.1.</w:t>
      </w:r>
      <w:r>
        <w:rPr>
          <w:rFonts w:eastAsiaTheme="minorEastAsia" w:cstheme="minorBidi"/>
          <w:b w:val="0"/>
          <w:noProof/>
          <w:kern w:val="0"/>
          <w:sz w:val="24"/>
          <w:szCs w:val="24"/>
          <w:lang w:eastAsia="ja-JP"/>
        </w:rPr>
        <w:tab/>
      </w:r>
      <w:r>
        <w:rPr>
          <w:noProof/>
        </w:rPr>
        <w:t>Governing Style</w:t>
      </w:r>
      <w:r>
        <w:rPr>
          <w:noProof/>
        </w:rPr>
        <w:tab/>
      </w:r>
      <w:r>
        <w:rPr>
          <w:noProof/>
        </w:rPr>
        <w:fldChar w:fldCharType="begin"/>
      </w:r>
      <w:r>
        <w:rPr>
          <w:noProof/>
        </w:rPr>
        <w:instrText xml:space="preserve"> PAGEREF _Toc198970787 \h </w:instrText>
      </w:r>
      <w:r>
        <w:rPr>
          <w:noProof/>
        </w:rPr>
      </w:r>
      <w:r>
        <w:rPr>
          <w:noProof/>
        </w:rPr>
        <w:fldChar w:fldCharType="separate"/>
      </w:r>
      <w:r>
        <w:rPr>
          <w:noProof/>
        </w:rPr>
        <w:t>16</w:t>
      </w:r>
      <w:r>
        <w:rPr>
          <w:noProof/>
        </w:rPr>
        <w:fldChar w:fldCharType="end"/>
      </w:r>
    </w:p>
    <w:p w14:paraId="47ED5E0A"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3.2.</w:t>
      </w:r>
      <w:r>
        <w:rPr>
          <w:rFonts w:eastAsiaTheme="minorEastAsia" w:cstheme="minorBidi"/>
          <w:b w:val="0"/>
          <w:noProof/>
          <w:kern w:val="0"/>
          <w:sz w:val="24"/>
          <w:szCs w:val="24"/>
          <w:lang w:eastAsia="ja-JP"/>
        </w:rPr>
        <w:tab/>
      </w:r>
      <w:r>
        <w:rPr>
          <w:noProof/>
        </w:rPr>
        <w:t>Board Job Description</w:t>
      </w:r>
      <w:r>
        <w:rPr>
          <w:noProof/>
        </w:rPr>
        <w:tab/>
      </w:r>
      <w:r>
        <w:rPr>
          <w:noProof/>
        </w:rPr>
        <w:fldChar w:fldCharType="begin"/>
      </w:r>
      <w:r>
        <w:rPr>
          <w:noProof/>
        </w:rPr>
        <w:instrText xml:space="preserve"> PAGEREF _Toc198970788 \h </w:instrText>
      </w:r>
      <w:r>
        <w:rPr>
          <w:noProof/>
        </w:rPr>
      </w:r>
      <w:r>
        <w:rPr>
          <w:noProof/>
        </w:rPr>
        <w:fldChar w:fldCharType="separate"/>
      </w:r>
      <w:r>
        <w:rPr>
          <w:noProof/>
        </w:rPr>
        <w:t>17</w:t>
      </w:r>
      <w:r>
        <w:rPr>
          <w:noProof/>
        </w:rPr>
        <w:fldChar w:fldCharType="end"/>
      </w:r>
    </w:p>
    <w:p w14:paraId="783D75E1"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3.3.</w:t>
      </w:r>
      <w:r>
        <w:rPr>
          <w:rFonts w:eastAsiaTheme="minorEastAsia" w:cstheme="minorBidi"/>
          <w:b w:val="0"/>
          <w:noProof/>
          <w:kern w:val="0"/>
          <w:sz w:val="24"/>
          <w:szCs w:val="24"/>
          <w:lang w:eastAsia="ja-JP"/>
        </w:rPr>
        <w:tab/>
      </w:r>
      <w:r>
        <w:rPr>
          <w:noProof/>
        </w:rPr>
        <w:t>Agenda Planning</w:t>
      </w:r>
      <w:r>
        <w:rPr>
          <w:noProof/>
        </w:rPr>
        <w:tab/>
      </w:r>
      <w:r>
        <w:rPr>
          <w:noProof/>
        </w:rPr>
        <w:fldChar w:fldCharType="begin"/>
      </w:r>
      <w:r>
        <w:rPr>
          <w:noProof/>
        </w:rPr>
        <w:instrText xml:space="preserve"> PAGEREF _Toc198970789 \h </w:instrText>
      </w:r>
      <w:r>
        <w:rPr>
          <w:noProof/>
        </w:rPr>
      </w:r>
      <w:r>
        <w:rPr>
          <w:noProof/>
        </w:rPr>
        <w:fldChar w:fldCharType="separate"/>
      </w:r>
      <w:r>
        <w:rPr>
          <w:noProof/>
        </w:rPr>
        <w:t>18</w:t>
      </w:r>
      <w:r>
        <w:rPr>
          <w:noProof/>
        </w:rPr>
        <w:fldChar w:fldCharType="end"/>
      </w:r>
    </w:p>
    <w:p w14:paraId="68E0272E"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3.4.</w:t>
      </w:r>
      <w:r>
        <w:rPr>
          <w:rFonts w:eastAsiaTheme="minorEastAsia" w:cstheme="minorBidi"/>
          <w:b w:val="0"/>
          <w:noProof/>
          <w:kern w:val="0"/>
          <w:sz w:val="24"/>
          <w:szCs w:val="24"/>
          <w:lang w:eastAsia="ja-JP"/>
        </w:rPr>
        <w:tab/>
      </w:r>
      <w:r>
        <w:rPr>
          <w:noProof/>
        </w:rPr>
        <w:t>President’s Role</w:t>
      </w:r>
      <w:r>
        <w:rPr>
          <w:noProof/>
        </w:rPr>
        <w:tab/>
      </w:r>
      <w:r>
        <w:rPr>
          <w:noProof/>
        </w:rPr>
        <w:fldChar w:fldCharType="begin"/>
      </w:r>
      <w:r>
        <w:rPr>
          <w:noProof/>
        </w:rPr>
        <w:instrText xml:space="preserve"> PAGEREF _Toc198970790 \h </w:instrText>
      </w:r>
      <w:r>
        <w:rPr>
          <w:noProof/>
        </w:rPr>
      </w:r>
      <w:r>
        <w:rPr>
          <w:noProof/>
        </w:rPr>
        <w:fldChar w:fldCharType="separate"/>
      </w:r>
      <w:r>
        <w:rPr>
          <w:noProof/>
        </w:rPr>
        <w:t>19</w:t>
      </w:r>
      <w:r>
        <w:rPr>
          <w:noProof/>
        </w:rPr>
        <w:fldChar w:fldCharType="end"/>
      </w:r>
    </w:p>
    <w:p w14:paraId="7A4C0605"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3.5.</w:t>
      </w:r>
      <w:r>
        <w:rPr>
          <w:rFonts w:eastAsiaTheme="minorEastAsia" w:cstheme="minorBidi"/>
          <w:b w:val="0"/>
          <w:noProof/>
          <w:kern w:val="0"/>
          <w:sz w:val="24"/>
          <w:szCs w:val="24"/>
          <w:lang w:eastAsia="ja-JP"/>
        </w:rPr>
        <w:tab/>
      </w:r>
      <w:r>
        <w:rPr>
          <w:noProof/>
        </w:rPr>
        <w:t>Board Code of Conduct / Board Covenant</w:t>
      </w:r>
      <w:r>
        <w:rPr>
          <w:noProof/>
        </w:rPr>
        <w:tab/>
      </w:r>
      <w:r>
        <w:rPr>
          <w:noProof/>
        </w:rPr>
        <w:fldChar w:fldCharType="begin"/>
      </w:r>
      <w:r>
        <w:rPr>
          <w:noProof/>
        </w:rPr>
        <w:instrText xml:space="preserve"> PAGEREF _Toc198970791 \h </w:instrText>
      </w:r>
      <w:r>
        <w:rPr>
          <w:noProof/>
        </w:rPr>
      </w:r>
      <w:r>
        <w:rPr>
          <w:noProof/>
        </w:rPr>
        <w:fldChar w:fldCharType="separate"/>
      </w:r>
      <w:r>
        <w:rPr>
          <w:noProof/>
        </w:rPr>
        <w:t>20</w:t>
      </w:r>
      <w:r>
        <w:rPr>
          <w:noProof/>
        </w:rPr>
        <w:fldChar w:fldCharType="end"/>
      </w:r>
    </w:p>
    <w:p w14:paraId="518FE6C0"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3.6.</w:t>
      </w:r>
      <w:r>
        <w:rPr>
          <w:rFonts w:eastAsiaTheme="minorEastAsia" w:cstheme="minorBidi"/>
          <w:b w:val="0"/>
          <w:noProof/>
          <w:kern w:val="0"/>
          <w:sz w:val="24"/>
          <w:szCs w:val="24"/>
          <w:lang w:eastAsia="ja-JP"/>
        </w:rPr>
        <w:tab/>
      </w:r>
      <w:r>
        <w:rPr>
          <w:noProof/>
        </w:rPr>
        <w:t>Board Committee Principles</w:t>
      </w:r>
      <w:r>
        <w:rPr>
          <w:noProof/>
        </w:rPr>
        <w:tab/>
      </w:r>
      <w:r>
        <w:rPr>
          <w:noProof/>
        </w:rPr>
        <w:fldChar w:fldCharType="begin"/>
      </w:r>
      <w:r>
        <w:rPr>
          <w:noProof/>
        </w:rPr>
        <w:instrText xml:space="preserve"> PAGEREF _Toc198970792 \h </w:instrText>
      </w:r>
      <w:r>
        <w:rPr>
          <w:noProof/>
        </w:rPr>
      </w:r>
      <w:r>
        <w:rPr>
          <w:noProof/>
        </w:rPr>
        <w:fldChar w:fldCharType="separate"/>
      </w:r>
      <w:r>
        <w:rPr>
          <w:noProof/>
        </w:rPr>
        <w:t>21</w:t>
      </w:r>
      <w:r>
        <w:rPr>
          <w:noProof/>
        </w:rPr>
        <w:fldChar w:fldCharType="end"/>
      </w:r>
    </w:p>
    <w:p w14:paraId="1894342F"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3.7.</w:t>
      </w:r>
      <w:r>
        <w:rPr>
          <w:rFonts w:eastAsiaTheme="minorEastAsia" w:cstheme="minorBidi"/>
          <w:b w:val="0"/>
          <w:noProof/>
          <w:kern w:val="0"/>
          <w:sz w:val="24"/>
          <w:szCs w:val="24"/>
          <w:lang w:eastAsia="ja-JP"/>
        </w:rPr>
        <w:tab/>
      </w:r>
      <w:r>
        <w:rPr>
          <w:noProof/>
        </w:rPr>
        <w:t>Cost of Governance</w:t>
      </w:r>
      <w:r>
        <w:rPr>
          <w:noProof/>
        </w:rPr>
        <w:tab/>
      </w:r>
      <w:r>
        <w:rPr>
          <w:noProof/>
        </w:rPr>
        <w:fldChar w:fldCharType="begin"/>
      </w:r>
      <w:r>
        <w:rPr>
          <w:noProof/>
        </w:rPr>
        <w:instrText xml:space="preserve"> PAGEREF _Toc198970793 \h </w:instrText>
      </w:r>
      <w:r>
        <w:rPr>
          <w:noProof/>
        </w:rPr>
      </w:r>
      <w:r>
        <w:rPr>
          <w:noProof/>
        </w:rPr>
        <w:fldChar w:fldCharType="separate"/>
      </w:r>
      <w:r>
        <w:rPr>
          <w:noProof/>
        </w:rPr>
        <w:t>22</w:t>
      </w:r>
      <w:r>
        <w:rPr>
          <w:noProof/>
        </w:rPr>
        <w:fldChar w:fldCharType="end"/>
      </w:r>
    </w:p>
    <w:p w14:paraId="08A2C026"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3.8.</w:t>
      </w:r>
      <w:r>
        <w:rPr>
          <w:rFonts w:eastAsiaTheme="minorEastAsia" w:cstheme="minorBidi"/>
          <w:b w:val="0"/>
          <w:noProof/>
          <w:kern w:val="0"/>
          <w:sz w:val="24"/>
          <w:szCs w:val="24"/>
          <w:lang w:eastAsia="ja-JP"/>
        </w:rPr>
        <w:tab/>
      </w:r>
      <w:r>
        <w:rPr>
          <w:noProof/>
        </w:rPr>
        <w:t>Complaint Processing Procedure</w:t>
      </w:r>
      <w:r>
        <w:rPr>
          <w:noProof/>
        </w:rPr>
        <w:tab/>
      </w:r>
      <w:r>
        <w:rPr>
          <w:noProof/>
        </w:rPr>
        <w:fldChar w:fldCharType="begin"/>
      </w:r>
      <w:r>
        <w:rPr>
          <w:noProof/>
        </w:rPr>
        <w:instrText xml:space="preserve"> PAGEREF _Toc198970794 \h </w:instrText>
      </w:r>
      <w:r>
        <w:rPr>
          <w:noProof/>
        </w:rPr>
      </w:r>
      <w:r>
        <w:rPr>
          <w:noProof/>
        </w:rPr>
        <w:fldChar w:fldCharType="separate"/>
      </w:r>
      <w:r>
        <w:rPr>
          <w:noProof/>
        </w:rPr>
        <w:t>23</w:t>
      </w:r>
      <w:r>
        <w:rPr>
          <w:noProof/>
        </w:rPr>
        <w:fldChar w:fldCharType="end"/>
      </w:r>
    </w:p>
    <w:p w14:paraId="66B239CF"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3.9.</w:t>
      </w:r>
      <w:r>
        <w:rPr>
          <w:rFonts w:eastAsiaTheme="minorEastAsia" w:cstheme="minorBidi"/>
          <w:b w:val="0"/>
          <w:noProof/>
          <w:kern w:val="0"/>
          <w:sz w:val="24"/>
          <w:szCs w:val="24"/>
          <w:lang w:eastAsia="ja-JP"/>
        </w:rPr>
        <w:tab/>
      </w:r>
      <w:r>
        <w:rPr>
          <w:noProof/>
        </w:rPr>
        <w:t>Complaint Resolution Procedure</w:t>
      </w:r>
      <w:r>
        <w:rPr>
          <w:noProof/>
        </w:rPr>
        <w:tab/>
      </w:r>
      <w:r>
        <w:rPr>
          <w:noProof/>
        </w:rPr>
        <w:fldChar w:fldCharType="begin"/>
      </w:r>
      <w:r>
        <w:rPr>
          <w:noProof/>
        </w:rPr>
        <w:instrText xml:space="preserve"> PAGEREF _Toc198970795 \h </w:instrText>
      </w:r>
      <w:r>
        <w:rPr>
          <w:noProof/>
        </w:rPr>
      </w:r>
      <w:r>
        <w:rPr>
          <w:noProof/>
        </w:rPr>
        <w:fldChar w:fldCharType="separate"/>
      </w:r>
      <w:r>
        <w:rPr>
          <w:noProof/>
        </w:rPr>
        <w:t>24</w:t>
      </w:r>
      <w:r>
        <w:rPr>
          <w:noProof/>
        </w:rPr>
        <w:fldChar w:fldCharType="end"/>
      </w:r>
    </w:p>
    <w:p w14:paraId="5E60A964" w14:textId="77777777" w:rsidR="00401346" w:rsidRDefault="00401346">
      <w:pPr>
        <w:pStyle w:val="TOC1"/>
        <w:tabs>
          <w:tab w:val="left" w:pos="438"/>
          <w:tab w:val="right" w:leader="dot" w:pos="9350"/>
        </w:tabs>
        <w:rPr>
          <w:rFonts w:eastAsiaTheme="minorEastAsia" w:cstheme="minorBidi"/>
          <w:b w:val="0"/>
          <w:noProof/>
          <w:kern w:val="0"/>
          <w:lang w:eastAsia="ja-JP"/>
        </w:rPr>
      </w:pPr>
      <w:r>
        <w:rPr>
          <w:noProof/>
        </w:rPr>
        <w:t>4.</w:t>
      </w:r>
      <w:r>
        <w:rPr>
          <w:rFonts w:eastAsiaTheme="minorEastAsia" w:cstheme="minorBidi"/>
          <w:b w:val="0"/>
          <w:noProof/>
          <w:kern w:val="0"/>
          <w:lang w:eastAsia="ja-JP"/>
        </w:rPr>
        <w:tab/>
      </w:r>
      <w:r>
        <w:rPr>
          <w:noProof/>
        </w:rPr>
        <w:t>Board-Executive Relationship</w:t>
      </w:r>
      <w:r>
        <w:rPr>
          <w:noProof/>
        </w:rPr>
        <w:tab/>
      </w:r>
      <w:r>
        <w:rPr>
          <w:noProof/>
        </w:rPr>
        <w:fldChar w:fldCharType="begin"/>
      </w:r>
      <w:r>
        <w:rPr>
          <w:noProof/>
        </w:rPr>
        <w:instrText xml:space="preserve"> PAGEREF _Toc198970796 \h </w:instrText>
      </w:r>
      <w:r>
        <w:rPr>
          <w:noProof/>
        </w:rPr>
      </w:r>
      <w:r>
        <w:rPr>
          <w:noProof/>
        </w:rPr>
        <w:fldChar w:fldCharType="separate"/>
      </w:r>
      <w:r>
        <w:rPr>
          <w:noProof/>
        </w:rPr>
        <w:t>25</w:t>
      </w:r>
      <w:r>
        <w:rPr>
          <w:noProof/>
        </w:rPr>
        <w:fldChar w:fldCharType="end"/>
      </w:r>
    </w:p>
    <w:p w14:paraId="3D4F5073"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4.1.</w:t>
      </w:r>
      <w:r>
        <w:rPr>
          <w:rFonts w:eastAsiaTheme="minorEastAsia" w:cstheme="minorBidi"/>
          <w:b w:val="0"/>
          <w:noProof/>
          <w:kern w:val="0"/>
          <w:sz w:val="24"/>
          <w:szCs w:val="24"/>
          <w:lang w:eastAsia="ja-JP"/>
        </w:rPr>
        <w:tab/>
      </w:r>
      <w:r>
        <w:rPr>
          <w:noProof/>
        </w:rPr>
        <w:t>Unity of Control</w:t>
      </w:r>
      <w:r>
        <w:rPr>
          <w:noProof/>
        </w:rPr>
        <w:tab/>
      </w:r>
      <w:r>
        <w:rPr>
          <w:noProof/>
        </w:rPr>
        <w:fldChar w:fldCharType="begin"/>
      </w:r>
      <w:r>
        <w:rPr>
          <w:noProof/>
        </w:rPr>
        <w:instrText xml:space="preserve"> PAGEREF _Toc198970797 \h </w:instrText>
      </w:r>
      <w:r>
        <w:rPr>
          <w:noProof/>
        </w:rPr>
      </w:r>
      <w:r>
        <w:rPr>
          <w:noProof/>
        </w:rPr>
        <w:fldChar w:fldCharType="separate"/>
      </w:r>
      <w:r>
        <w:rPr>
          <w:noProof/>
        </w:rPr>
        <w:t>25</w:t>
      </w:r>
      <w:r>
        <w:rPr>
          <w:noProof/>
        </w:rPr>
        <w:fldChar w:fldCharType="end"/>
      </w:r>
    </w:p>
    <w:p w14:paraId="26CE0D91"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4.2.</w:t>
      </w:r>
      <w:r>
        <w:rPr>
          <w:rFonts w:eastAsiaTheme="minorEastAsia" w:cstheme="minorBidi"/>
          <w:b w:val="0"/>
          <w:noProof/>
          <w:kern w:val="0"/>
          <w:sz w:val="24"/>
          <w:szCs w:val="24"/>
          <w:lang w:eastAsia="ja-JP"/>
        </w:rPr>
        <w:tab/>
      </w:r>
      <w:r>
        <w:rPr>
          <w:noProof/>
        </w:rPr>
        <w:t>Accountability of the Senior Minister</w:t>
      </w:r>
      <w:r>
        <w:rPr>
          <w:noProof/>
        </w:rPr>
        <w:tab/>
      </w:r>
      <w:r>
        <w:rPr>
          <w:noProof/>
        </w:rPr>
        <w:fldChar w:fldCharType="begin"/>
      </w:r>
      <w:r>
        <w:rPr>
          <w:noProof/>
        </w:rPr>
        <w:instrText xml:space="preserve"> PAGEREF _Toc198970798 \h </w:instrText>
      </w:r>
      <w:r>
        <w:rPr>
          <w:noProof/>
        </w:rPr>
      </w:r>
      <w:r>
        <w:rPr>
          <w:noProof/>
        </w:rPr>
        <w:fldChar w:fldCharType="separate"/>
      </w:r>
      <w:r>
        <w:rPr>
          <w:noProof/>
        </w:rPr>
        <w:t>26</w:t>
      </w:r>
      <w:r>
        <w:rPr>
          <w:noProof/>
        </w:rPr>
        <w:fldChar w:fldCharType="end"/>
      </w:r>
    </w:p>
    <w:p w14:paraId="49EB3995"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4.3.</w:t>
      </w:r>
      <w:r>
        <w:rPr>
          <w:rFonts w:eastAsiaTheme="minorEastAsia" w:cstheme="minorBidi"/>
          <w:b w:val="0"/>
          <w:noProof/>
          <w:kern w:val="0"/>
          <w:sz w:val="24"/>
          <w:szCs w:val="24"/>
          <w:lang w:eastAsia="ja-JP"/>
        </w:rPr>
        <w:tab/>
      </w:r>
      <w:r>
        <w:rPr>
          <w:noProof/>
        </w:rPr>
        <w:t>Delegation to the Senior Minister</w:t>
      </w:r>
      <w:r>
        <w:rPr>
          <w:noProof/>
        </w:rPr>
        <w:tab/>
      </w:r>
      <w:r>
        <w:rPr>
          <w:noProof/>
        </w:rPr>
        <w:fldChar w:fldCharType="begin"/>
      </w:r>
      <w:r>
        <w:rPr>
          <w:noProof/>
        </w:rPr>
        <w:instrText xml:space="preserve"> PAGEREF _Toc198970799 \h </w:instrText>
      </w:r>
      <w:r>
        <w:rPr>
          <w:noProof/>
        </w:rPr>
      </w:r>
      <w:r>
        <w:rPr>
          <w:noProof/>
        </w:rPr>
        <w:fldChar w:fldCharType="separate"/>
      </w:r>
      <w:r>
        <w:rPr>
          <w:noProof/>
        </w:rPr>
        <w:t>27</w:t>
      </w:r>
      <w:r>
        <w:rPr>
          <w:noProof/>
        </w:rPr>
        <w:fldChar w:fldCharType="end"/>
      </w:r>
    </w:p>
    <w:p w14:paraId="600CF506" w14:textId="77777777" w:rsidR="00401346" w:rsidRDefault="00401346">
      <w:pPr>
        <w:pStyle w:val="TOC2"/>
        <w:tabs>
          <w:tab w:val="left" w:pos="843"/>
          <w:tab w:val="right" w:leader="dot" w:pos="9350"/>
        </w:tabs>
        <w:rPr>
          <w:rFonts w:eastAsiaTheme="minorEastAsia" w:cstheme="minorBidi"/>
          <w:b w:val="0"/>
          <w:noProof/>
          <w:kern w:val="0"/>
          <w:sz w:val="24"/>
          <w:szCs w:val="24"/>
          <w:lang w:eastAsia="ja-JP"/>
        </w:rPr>
      </w:pPr>
      <w:r>
        <w:rPr>
          <w:noProof/>
        </w:rPr>
        <w:t>4.4.</w:t>
      </w:r>
      <w:r>
        <w:rPr>
          <w:rFonts w:eastAsiaTheme="minorEastAsia" w:cstheme="minorBidi"/>
          <w:b w:val="0"/>
          <w:noProof/>
          <w:kern w:val="0"/>
          <w:sz w:val="24"/>
          <w:szCs w:val="24"/>
          <w:lang w:eastAsia="ja-JP"/>
        </w:rPr>
        <w:tab/>
      </w:r>
      <w:r>
        <w:rPr>
          <w:noProof/>
        </w:rPr>
        <w:t>Monitoring Senior Minister Performance</w:t>
      </w:r>
      <w:r>
        <w:rPr>
          <w:noProof/>
        </w:rPr>
        <w:tab/>
      </w:r>
      <w:r>
        <w:rPr>
          <w:noProof/>
        </w:rPr>
        <w:fldChar w:fldCharType="begin"/>
      </w:r>
      <w:r>
        <w:rPr>
          <w:noProof/>
        </w:rPr>
        <w:instrText xml:space="preserve"> PAGEREF _Toc198970800 \h </w:instrText>
      </w:r>
      <w:r>
        <w:rPr>
          <w:noProof/>
        </w:rPr>
      </w:r>
      <w:r>
        <w:rPr>
          <w:noProof/>
        </w:rPr>
        <w:fldChar w:fldCharType="separate"/>
      </w:r>
      <w:r>
        <w:rPr>
          <w:noProof/>
        </w:rPr>
        <w:t>28</w:t>
      </w:r>
      <w:r>
        <w:rPr>
          <w:noProof/>
        </w:rPr>
        <w:fldChar w:fldCharType="end"/>
      </w:r>
    </w:p>
    <w:p w14:paraId="6C20D698" w14:textId="77777777" w:rsidR="00401346" w:rsidRDefault="00401346">
      <w:pPr>
        <w:pStyle w:val="TOC1"/>
        <w:tabs>
          <w:tab w:val="right" w:leader="dot" w:pos="9350"/>
        </w:tabs>
        <w:rPr>
          <w:rFonts w:eastAsiaTheme="minorEastAsia" w:cstheme="minorBidi"/>
          <w:b w:val="0"/>
          <w:noProof/>
          <w:kern w:val="0"/>
          <w:lang w:eastAsia="ja-JP"/>
        </w:rPr>
      </w:pPr>
      <w:r>
        <w:rPr>
          <w:noProof/>
        </w:rPr>
        <w:t>Appendix A – Monitoring Schedule</w:t>
      </w:r>
      <w:r>
        <w:rPr>
          <w:noProof/>
        </w:rPr>
        <w:tab/>
      </w:r>
      <w:r>
        <w:rPr>
          <w:noProof/>
        </w:rPr>
        <w:fldChar w:fldCharType="begin"/>
      </w:r>
      <w:r>
        <w:rPr>
          <w:noProof/>
        </w:rPr>
        <w:instrText xml:space="preserve"> PAGEREF _Toc198970801 \h </w:instrText>
      </w:r>
      <w:r>
        <w:rPr>
          <w:noProof/>
        </w:rPr>
      </w:r>
      <w:r>
        <w:rPr>
          <w:noProof/>
        </w:rPr>
        <w:fldChar w:fldCharType="separate"/>
      </w:r>
      <w:r>
        <w:rPr>
          <w:noProof/>
        </w:rPr>
        <w:t>29</w:t>
      </w:r>
      <w:r>
        <w:rPr>
          <w:noProof/>
        </w:rPr>
        <w:fldChar w:fldCharType="end"/>
      </w:r>
    </w:p>
    <w:p w14:paraId="42D5893E" w14:textId="77777777" w:rsidR="00401346" w:rsidRDefault="00401346">
      <w:pPr>
        <w:pStyle w:val="TOC1"/>
        <w:tabs>
          <w:tab w:val="right" w:leader="dot" w:pos="9350"/>
        </w:tabs>
        <w:rPr>
          <w:rFonts w:eastAsiaTheme="minorEastAsia" w:cstheme="minorBidi"/>
          <w:b w:val="0"/>
          <w:noProof/>
          <w:kern w:val="0"/>
          <w:lang w:eastAsia="ja-JP"/>
        </w:rPr>
      </w:pPr>
      <w:r>
        <w:rPr>
          <w:noProof/>
        </w:rPr>
        <w:t>Appendix B – Board Covenant</w:t>
      </w:r>
      <w:r>
        <w:rPr>
          <w:noProof/>
        </w:rPr>
        <w:tab/>
      </w:r>
      <w:r>
        <w:rPr>
          <w:noProof/>
        </w:rPr>
        <w:fldChar w:fldCharType="begin"/>
      </w:r>
      <w:r>
        <w:rPr>
          <w:noProof/>
        </w:rPr>
        <w:instrText xml:space="preserve"> PAGEREF _Toc198970802 \h </w:instrText>
      </w:r>
      <w:r>
        <w:rPr>
          <w:noProof/>
        </w:rPr>
      </w:r>
      <w:r>
        <w:rPr>
          <w:noProof/>
        </w:rPr>
        <w:fldChar w:fldCharType="separate"/>
      </w:r>
      <w:r>
        <w:rPr>
          <w:noProof/>
        </w:rPr>
        <w:t>30</w:t>
      </w:r>
      <w:r>
        <w:rPr>
          <w:noProof/>
        </w:rPr>
        <w:fldChar w:fldCharType="end"/>
      </w:r>
    </w:p>
    <w:p w14:paraId="14FEEB77" w14:textId="77777777" w:rsidR="00401346" w:rsidRDefault="00401346">
      <w:pPr>
        <w:pStyle w:val="TOC1"/>
        <w:tabs>
          <w:tab w:val="right" w:leader="dot" w:pos="9350"/>
        </w:tabs>
        <w:rPr>
          <w:rFonts w:eastAsiaTheme="minorEastAsia" w:cstheme="minorBidi"/>
          <w:b w:val="0"/>
          <w:noProof/>
          <w:kern w:val="0"/>
          <w:lang w:eastAsia="ja-JP"/>
        </w:rPr>
      </w:pPr>
      <w:r>
        <w:rPr>
          <w:noProof/>
        </w:rPr>
        <w:t>Appendix C – Board and Executive Covenant</w:t>
      </w:r>
      <w:r>
        <w:rPr>
          <w:noProof/>
        </w:rPr>
        <w:tab/>
      </w:r>
      <w:r>
        <w:rPr>
          <w:noProof/>
        </w:rPr>
        <w:fldChar w:fldCharType="begin"/>
      </w:r>
      <w:r>
        <w:rPr>
          <w:noProof/>
        </w:rPr>
        <w:instrText xml:space="preserve"> PAGEREF _Toc198970803 \h </w:instrText>
      </w:r>
      <w:r>
        <w:rPr>
          <w:noProof/>
        </w:rPr>
      </w:r>
      <w:r>
        <w:rPr>
          <w:noProof/>
        </w:rPr>
        <w:fldChar w:fldCharType="separate"/>
      </w:r>
      <w:r>
        <w:rPr>
          <w:noProof/>
        </w:rPr>
        <w:t>31</w:t>
      </w:r>
      <w:r>
        <w:rPr>
          <w:noProof/>
        </w:rPr>
        <w:fldChar w:fldCharType="end"/>
      </w:r>
    </w:p>
    <w:p w14:paraId="129BE2D7" w14:textId="77777777" w:rsidR="00401346" w:rsidRDefault="00401346">
      <w:pPr>
        <w:pStyle w:val="TOC1"/>
        <w:tabs>
          <w:tab w:val="right" w:leader="dot" w:pos="9350"/>
        </w:tabs>
        <w:rPr>
          <w:rFonts w:eastAsiaTheme="minorEastAsia" w:cstheme="minorBidi"/>
          <w:b w:val="0"/>
          <w:noProof/>
          <w:kern w:val="0"/>
          <w:lang w:eastAsia="ja-JP"/>
        </w:rPr>
      </w:pPr>
      <w:r>
        <w:rPr>
          <w:noProof/>
        </w:rPr>
        <w:t>Appendix D – Board Workgroup Descriptions</w:t>
      </w:r>
      <w:r>
        <w:rPr>
          <w:noProof/>
        </w:rPr>
        <w:tab/>
      </w:r>
      <w:r>
        <w:rPr>
          <w:noProof/>
        </w:rPr>
        <w:fldChar w:fldCharType="begin"/>
      </w:r>
      <w:r>
        <w:rPr>
          <w:noProof/>
        </w:rPr>
        <w:instrText xml:space="preserve"> PAGEREF _Toc198970804 \h </w:instrText>
      </w:r>
      <w:r>
        <w:rPr>
          <w:noProof/>
        </w:rPr>
      </w:r>
      <w:r>
        <w:rPr>
          <w:noProof/>
        </w:rPr>
        <w:fldChar w:fldCharType="separate"/>
      </w:r>
      <w:r>
        <w:rPr>
          <w:noProof/>
        </w:rPr>
        <w:t>32</w:t>
      </w:r>
      <w:r>
        <w:rPr>
          <w:noProof/>
        </w:rPr>
        <w:fldChar w:fldCharType="end"/>
      </w:r>
    </w:p>
    <w:p w14:paraId="015A04D6" w14:textId="77777777" w:rsidR="00401346" w:rsidRDefault="00401346">
      <w:pPr>
        <w:pStyle w:val="TOC1"/>
        <w:tabs>
          <w:tab w:val="right" w:leader="dot" w:pos="9350"/>
        </w:tabs>
        <w:rPr>
          <w:rFonts w:eastAsiaTheme="minorEastAsia" w:cstheme="minorBidi"/>
          <w:b w:val="0"/>
          <w:noProof/>
          <w:kern w:val="0"/>
          <w:lang w:eastAsia="ja-JP"/>
        </w:rPr>
      </w:pPr>
      <w:r>
        <w:rPr>
          <w:noProof/>
        </w:rPr>
        <w:t>Appendix E - Workgroup Membership 2011-2012</w:t>
      </w:r>
      <w:r>
        <w:rPr>
          <w:noProof/>
        </w:rPr>
        <w:tab/>
      </w:r>
      <w:r>
        <w:rPr>
          <w:noProof/>
        </w:rPr>
        <w:fldChar w:fldCharType="begin"/>
      </w:r>
      <w:r>
        <w:rPr>
          <w:noProof/>
        </w:rPr>
        <w:instrText xml:space="preserve"> PAGEREF _Toc198970805 \h </w:instrText>
      </w:r>
      <w:r>
        <w:rPr>
          <w:noProof/>
        </w:rPr>
      </w:r>
      <w:r>
        <w:rPr>
          <w:noProof/>
        </w:rPr>
        <w:fldChar w:fldCharType="separate"/>
      </w:r>
      <w:r>
        <w:rPr>
          <w:noProof/>
        </w:rPr>
        <w:t>34</w:t>
      </w:r>
      <w:r>
        <w:rPr>
          <w:noProof/>
        </w:rPr>
        <w:fldChar w:fldCharType="end"/>
      </w:r>
    </w:p>
    <w:p w14:paraId="75783817" w14:textId="77777777" w:rsidR="00401346" w:rsidRDefault="00401346">
      <w:pPr>
        <w:pStyle w:val="TOC1"/>
        <w:tabs>
          <w:tab w:val="right" w:leader="dot" w:pos="9350"/>
        </w:tabs>
        <w:rPr>
          <w:rFonts w:eastAsiaTheme="minorEastAsia" w:cstheme="minorBidi"/>
          <w:b w:val="0"/>
          <w:noProof/>
          <w:kern w:val="0"/>
          <w:lang w:eastAsia="ja-JP"/>
        </w:rPr>
      </w:pPr>
      <w:r>
        <w:rPr>
          <w:noProof/>
        </w:rPr>
        <w:t>Appendix F - Procedures for Board Meetings</w:t>
      </w:r>
      <w:r>
        <w:rPr>
          <w:noProof/>
        </w:rPr>
        <w:tab/>
      </w:r>
      <w:r>
        <w:rPr>
          <w:noProof/>
        </w:rPr>
        <w:fldChar w:fldCharType="begin"/>
      </w:r>
      <w:r>
        <w:rPr>
          <w:noProof/>
        </w:rPr>
        <w:instrText xml:space="preserve"> PAGEREF _Toc198970806 \h </w:instrText>
      </w:r>
      <w:r>
        <w:rPr>
          <w:noProof/>
        </w:rPr>
      </w:r>
      <w:r>
        <w:rPr>
          <w:noProof/>
        </w:rPr>
        <w:fldChar w:fldCharType="separate"/>
      </w:r>
      <w:r>
        <w:rPr>
          <w:noProof/>
        </w:rPr>
        <w:t>35</w:t>
      </w:r>
      <w:r>
        <w:rPr>
          <w:noProof/>
        </w:rPr>
        <w:fldChar w:fldCharType="end"/>
      </w:r>
    </w:p>
    <w:p w14:paraId="200CCCF5" w14:textId="77777777" w:rsidR="00401346" w:rsidRDefault="00401346">
      <w:pPr>
        <w:pStyle w:val="TOC1"/>
        <w:tabs>
          <w:tab w:val="right" w:leader="dot" w:pos="9350"/>
        </w:tabs>
        <w:rPr>
          <w:rFonts w:eastAsiaTheme="minorEastAsia" w:cstheme="minorBidi"/>
          <w:b w:val="0"/>
          <w:noProof/>
          <w:kern w:val="0"/>
          <w:lang w:eastAsia="ja-JP"/>
        </w:rPr>
      </w:pPr>
      <w:r>
        <w:rPr>
          <w:noProof/>
        </w:rPr>
        <w:t>Appendix F – Policy Interpretations</w:t>
      </w:r>
      <w:r>
        <w:rPr>
          <w:noProof/>
        </w:rPr>
        <w:tab/>
      </w:r>
      <w:r>
        <w:rPr>
          <w:noProof/>
        </w:rPr>
        <w:fldChar w:fldCharType="begin"/>
      </w:r>
      <w:r>
        <w:rPr>
          <w:noProof/>
        </w:rPr>
        <w:instrText xml:space="preserve"> PAGEREF _Toc198970807 \h </w:instrText>
      </w:r>
      <w:r>
        <w:rPr>
          <w:noProof/>
        </w:rPr>
      </w:r>
      <w:r>
        <w:rPr>
          <w:noProof/>
        </w:rPr>
        <w:fldChar w:fldCharType="separate"/>
      </w:r>
      <w:r>
        <w:rPr>
          <w:noProof/>
        </w:rPr>
        <w:t>37</w:t>
      </w:r>
      <w:r>
        <w:rPr>
          <w:noProof/>
        </w:rPr>
        <w:fldChar w:fldCharType="end"/>
      </w:r>
    </w:p>
    <w:p w14:paraId="261FA919" w14:textId="77777777" w:rsidR="00401346" w:rsidRDefault="00401346">
      <w:pPr>
        <w:pStyle w:val="TOC2"/>
        <w:tabs>
          <w:tab w:val="right" w:leader="dot" w:pos="9350"/>
        </w:tabs>
        <w:rPr>
          <w:rFonts w:eastAsiaTheme="minorEastAsia" w:cstheme="minorBidi"/>
          <w:b w:val="0"/>
          <w:noProof/>
          <w:kern w:val="0"/>
          <w:sz w:val="24"/>
          <w:szCs w:val="24"/>
          <w:lang w:eastAsia="ja-JP"/>
        </w:rPr>
      </w:pPr>
      <w:r>
        <w:rPr>
          <w:noProof/>
        </w:rPr>
        <w:t>1.4.1.  Radically Hospitable Community</w:t>
      </w:r>
      <w:r>
        <w:rPr>
          <w:noProof/>
        </w:rPr>
        <w:tab/>
      </w:r>
      <w:r>
        <w:rPr>
          <w:noProof/>
        </w:rPr>
        <w:fldChar w:fldCharType="begin"/>
      </w:r>
      <w:r>
        <w:rPr>
          <w:noProof/>
        </w:rPr>
        <w:instrText xml:space="preserve"> PAGEREF _Toc198970808 \h </w:instrText>
      </w:r>
      <w:r>
        <w:rPr>
          <w:noProof/>
        </w:rPr>
      </w:r>
      <w:r>
        <w:rPr>
          <w:noProof/>
        </w:rPr>
        <w:fldChar w:fldCharType="separate"/>
      </w:r>
      <w:r>
        <w:rPr>
          <w:noProof/>
        </w:rPr>
        <w:t>37</w:t>
      </w:r>
      <w:r>
        <w:rPr>
          <w:noProof/>
        </w:rPr>
        <w:fldChar w:fldCharType="end"/>
      </w:r>
    </w:p>
    <w:p w14:paraId="27A6F29C" w14:textId="77777777" w:rsidR="00401346" w:rsidRDefault="00401346">
      <w:pPr>
        <w:pStyle w:val="TOC2"/>
        <w:tabs>
          <w:tab w:val="right" w:leader="dot" w:pos="9350"/>
        </w:tabs>
        <w:rPr>
          <w:rFonts w:eastAsiaTheme="minorEastAsia" w:cstheme="minorBidi"/>
          <w:b w:val="0"/>
          <w:noProof/>
          <w:kern w:val="0"/>
          <w:sz w:val="24"/>
          <w:szCs w:val="24"/>
          <w:lang w:eastAsia="ja-JP"/>
        </w:rPr>
      </w:pPr>
      <w:r>
        <w:rPr>
          <w:noProof/>
        </w:rPr>
        <w:t>1.4.2.  Nourishes Souls and Transforms Lives</w:t>
      </w:r>
      <w:r>
        <w:rPr>
          <w:noProof/>
        </w:rPr>
        <w:tab/>
      </w:r>
      <w:r>
        <w:rPr>
          <w:noProof/>
        </w:rPr>
        <w:fldChar w:fldCharType="begin"/>
      </w:r>
      <w:r>
        <w:rPr>
          <w:noProof/>
        </w:rPr>
        <w:instrText xml:space="preserve"> PAGEREF _Toc198970809 \h </w:instrText>
      </w:r>
      <w:r>
        <w:rPr>
          <w:noProof/>
        </w:rPr>
      </w:r>
      <w:r>
        <w:rPr>
          <w:noProof/>
        </w:rPr>
        <w:fldChar w:fldCharType="separate"/>
      </w:r>
      <w:r>
        <w:rPr>
          <w:noProof/>
        </w:rPr>
        <w:t>40</w:t>
      </w:r>
      <w:r>
        <w:rPr>
          <w:noProof/>
        </w:rPr>
        <w:fldChar w:fldCharType="end"/>
      </w:r>
    </w:p>
    <w:p w14:paraId="4AB60BEF" w14:textId="77777777" w:rsidR="00401346" w:rsidRDefault="00401346">
      <w:pPr>
        <w:pStyle w:val="TOC2"/>
        <w:tabs>
          <w:tab w:val="right" w:leader="dot" w:pos="9350"/>
        </w:tabs>
        <w:rPr>
          <w:rFonts w:eastAsiaTheme="minorEastAsia" w:cstheme="minorBidi"/>
          <w:b w:val="0"/>
          <w:noProof/>
          <w:kern w:val="0"/>
          <w:sz w:val="24"/>
          <w:szCs w:val="24"/>
          <w:lang w:eastAsia="ja-JP"/>
        </w:rPr>
      </w:pPr>
      <w:r>
        <w:rPr>
          <w:noProof/>
        </w:rPr>
        <w:t>2.1.  Treatment of Congregants, Friends and Visitors</w:t>
      </w:r>
      <w:r>
        <w:rPr>
          <w:noProof/>
        </w:rPr>
        <w:tab/>
      </w:r>
      <w:r>
        <w:rPr>
          <w:noProof/>
        </w:rPr>
        <w:fldChar w:fldCharType="begin"/>
      </w:r>
      <w:r>
        <w:rPr>
          <w:noProof/>
        </w:rPr>
        <w:instrText xml:space="preserve"> PAGEREF _Toc198970810 \h </w:instrText>
      </w:r>
      <w:r>
        <w:rPr>
          <w:noProof/>
        </w:rPr>
      </w:r>
      <w:r>
        <w:rPr>
          <w:noProof/>
        </w:rPr>
        <w:fldChar w:fldCharType="separate"/>
      </w:r>
      <w:r>
        <w:rPr>
          <w:noProof/>
        </w:rPr>
        <w:t>43</w:t>
      </w:r>
      <w:r>
        <w:rPr>
          <w:noProof/>
        </w:rPr>
        <w:fldChar w:fldCharType="end"/>
      </w:r>
    </w:p>
    <w:p w14:paraId="44F4B1AE" w14:textId="77777777" w:rsidR="00401346" w:rsidRDefault="00401346">
      <w:pPr>
        <w:pStyle w:val="TOC2"/>
        <w:tabs>
          <w:tab w:val="right" w:leader="dot" w:pos="9350"/>
        </w:tabs>
        <w:rPr>
          <w:rFonts w:eastAsiaTheme="minorEastAsia" w:cstheme="minorBidi"/>
          <w:b w:val="0"/>
          <w:noProof/>
          <w:kern w:val="0"/>
          <w:sz w:val="24"/>
          <w:szCs w:val="24"/>
          <w:lang w:eastAsia="ja-JP"/>
        </w:rPr>
      </w:pPr>
      <w:r>
        <w:rPr>
          <w:noProof/>
        </w:rPr>
        <w:t>2.3.  Financial Planning/Budgeting</w:t>
      </w:r>
      <w:r>
        <w:rPr>
          <w:noProof/>
        </w:rPr>
        <w:tab/>
      </w:r>
      <w:r>
        <w:rPr>
          <w:noProof/>
        </w:rPr>
        <w:fldChar w:fldCharType="begin"/>
      </w:r>
      <w:r>
        <w:rPr>
          <w:noProof/>
        </w:rPr>
        <w:instrText xml:space="preserve"> PAGEREF _Toc198970811 \h </w:instrText>
      </w:r>
      <w:r>
        <w:rPr>
          <w:noProof/>
        </w:rPr>
      </w:r>
      <w:r>
        <w:rPr>
          <w:noProof/>
        </w:rPr>
        <w:fldChar w:fldCharType="separate"/>
      </w:r>
      <w:r>
        <w:rPr>
          <w:noProof/>
        </w:rPr>
        <w:t>46</w:t>
      </w:r>
      <w:r>
        <w:rPr>
          <w:noProof/>
        </w:rPr>
        <w:fldChar w:fldCharType="end"/>
      </w:r>
    </w:p>
    <w:p w14:paraId="7A514297" w14:textId="77777777" w:rsidR="00401346" w:rsidRDefault="00401346">
      <w:pPr>
        <w:pStyle w:val="TOC2"/>
        <w:tabs>
          <w:tab w:val="right" w:leader="dot" w:pos="9350"/>
        </w:tabs>
        <w:rPr>
          <w:rFonts w:eastAsiaTheme="minorEastAsia" w:cstheme="minorBidi"/>
          <w:b w:val="0"/>
          <w:noProof/>
          <w:kern w:val="0"/>
          <w:sz w:val="24"/>
          <w:szCs w:val="24"/>
          <w:lang w:eastAsia="ja-JP"/>
        </w:rPr>
      </w:pPr>
      <w:r w:rsidRPr="0037146D">
        <w:rPr>
          <w:rFonts w:ascii="Times New Roman" w:hAnsi="Times New Roman"/>
          <w:noProof/>
        </w:rPr>
        <w:t>2.4.  Financial Conditions &amp; Activities</w:t>
      </w:r>
      <w:r>
        <w:rPr>
          <w:noProof/>
        </w:rPr>
        <w:tab/>
      </w:r>
      <w:r>
        <w:rPr>
          <w:noProof/>
        </w:rPr>
        <w:fldChar w:fldCharType="begin"/>
      </w:r>
      <w:r>
        <w:rPr>
          <w:noProof/>
        </w:rPr>
        <w:instrText xml:space="preserve"> PAGEREF _Toc198970812 \h </w:instrText>
      </w:r>
      <w:r>
        <w:rPr>
          <w:noProof/>
        </w:rPr>
      </w:r>
      <w:r>
        <w:rPr>
          <w:noProof/>
        </w:rPr>
        <w:fldChar w:fldCharType="separate"/>
      </w:r>
      <w:r>
        <w:rPr>
          <w:noProof/>
        </w:rPr>
        <w:t>49</w:t>
      </w:r>
      <w:r>
        <w:rPr>
          <w:noProof/>
        </w:rPr>
        <w:fldChar w:fldCharType="end"/>
      </w:r>
    </w:p>
    <w:p w14:paraId="1A7487A7" w14:textId="77777777" w:rsidR="00401346" w:rsidRDefault="00401346">
      <w:pPr>
        <w:pStyle w:val="TOC2"/>
        <w:tabs>
          <w:tab w:val="right" w:leader="dot" w:pos="9350"/>
        </w:tabs>
        <w:rPr>
          <w:rFonts w:eastAsiaTheme="minorEastAsia" w:cstheme="minorBidi"/>
          <w:b w:val="0"/>
          <w:noProof/>
          <w:kern w:val="0"/>
          <w:sz w:val="24"/>
          <w:szCs w:val="24"/>
          <w:lang w:eastAsia="ja-JP"/>
        </w:rPr>
      </w:pPr>
      <w:r>
        <w:rPr>
          <w:noProof/>
        </w:rPr>
        <w:t>2.6.  Asset Protection</w:t>
      </w:r>
      <w:r>
        <w:rPr>
          <w:noProof/>
        </w:rPr>
        <w:tab/>
      </w:r>
      <w:r>
        <w:rPr>
          <w:noProof/>
        </w:rPr>
        <w:fldChar w:fldCharType="begin"/>
      </w:r>
      <w:r>
        <w:rPr>
          <w:noProof/>
        </w:rPr>
        <w:instrText xml:space="preserve"> PAGEREF _Toc198970813 \h </w:instrText>
      </w:r>
      <w:r>
        <w:rPr>
          <w:noProof/>
        </w:rPr>
      </w:r>
      <w:r>
        <w:rPr>
          <w:noProof/>
        </w:rPr>
        <w:fldChar w:fldCharType="separate"/>
      </w:r>
      <w:r>
        <w:rPr>
          <w:noProof/>
        </w:rPr>
        <w:t>55</w:t>
      </w:r>
      <w:r>
        <w:rPr>
          <w:noProof/>
        </w:rPr>
        <w:fldChar w:fldCharType="end"/>
      </w:r>
    </w:p>
    <w:p w14:paraId="65891691" w14:textId="17EB4B67" w:rsidR="00B963C9" w:rsidRDefault="00092E59" w:rsidP="00780C9B">
      <w:pPr>
        <w:pStyle w:val="Heading1"/>
      </w:pPr>
      <w:r w:rsidRPr="00597A87">
        <w:rPr>
          <w:b w:val="0"/>
        </w:rPr>
        <w:fldChar w:fldCharType="end"/>
      </w:r>
      <w:bookmarkStart w:id="1" w:name="_Toc198970772"/>
      <w:r w:rsidR="00B963C9">
        <w:t xml:space="preserve">Values / </w:t>
      </w:r>
      <w:r w:rsidR="00B963C9" w:rsidRPr="0037241D">
        <w:t>Mission</w:t>
      </w:r>
      <w:r w:rsidR="00B963C9">
        <w:t xml:space="preserve"> / Ends</w:t>
      </w:r>
      <w:bookmarkEnd w:id="1"/>
    </w:p>
    <w:p w14:paraId="63E53CA6" w14:textId="77777777" w:rsidR="000329CB" w:rsidRPr="000329CB" w:rsidRDefault="000329CB" w:rsidP="000329CB">
      <w:pPr>
        <w:pStyle w:val="BodyText"/>
      </w:pPr>
    </w:p>
    <w:p w14:paraId="75512C87" w14:textId="70884C17" w:rsidR="00B963C9" w:rsidRDefault="00B963C9" w:rsidP="007D252D">
      <w:pPr>
        <w:pStyle w:val="Heading2"/>
      </w:pPr>
      <w:bookmarkStart w:id="2" w:name="_Toc198970773"/>
      <w:r w:rsidRPr="00B963C9">
        <w:t>Values</w:t>
      </w:r>
      <w:bookmarkEnd w:id="2"/>
    </w:p>
    <w:p w14:paraId="446FAEA2" w14:textId="38D1B3C7" w:rsidR="00B963C9" w:rsidRDefault="00B963C9" w:rsidP="004A692A">
      <w:pPr>
        <w:tabs>
          <w:tab w:val="right" w:pos="1800"/>
        </w:tabs>
        <w:ind w:left="2160" w:hanging="2160"/>
      </w:pPr>
      <w:r>
        <w:rPr>
          <w:i/>
        </w:rPr>
        <w:tab/>
        <w:t>Transcendence</w:t>
      </w:r>
      <w:r>
        <w:t xml:space="preserve"> </w:t>
      </w:r>
      <w:r>
        <w:tab/>
        <w:t>To connect with wonder and awe of the unity of life</w:t>
      </w:r>
    </w:p>
    <w:p w14:paraId="79DD493D" w14:textId="5FEAB05C" w:rsidR="00B963C9" w:rsidRDefault="00B963C9" w:rsidP="004A692A">
      <w:pPr>
        <w:tabs>
          <w:tab w:val="right" w:pos="1800"/>
        </w:tabs>
        <w:ind w:left="2160" w:hanging="2160"/>
      </w:pPr>
      <w:r>
        <w:rPr>
          <w:i/>
        </w:rPr>
        <w:tab/>
        <w:t>Community</w:t>
      </w:r>
      <w:r>
        <w:tab/>
        <w:t>To connect with joy, sorrow, and service with those whose lives we touch</w:t>
      </w:r>
    </w:p>
    <w:p w14:paraId="401886D8" w14:textId="497C95CF" w:rsidR="00B963C9" w:rsidRDefault="00B963C9" w:rsidP="004A692A">
      <w:pPr>
        <w:tabs>
          <w:tab w:val="right" w:pos="1800"/>
        </w:tabs>
        <w:ind w:left="2160" w:hanging="2160"/>
      </w:pPr>
      <w:r>
        <w:rPr>
          <w:i/>
        </w:rPr>
        <w:tab/>
        <w:t>Compassion</w:t>
      </w:r>
      <w:r>
        <w:tab/>
        <w:t>To treat ourselves and others with love</w:t>
      </w:r>
    </w:p>
    <w:p w14:paraId="1ACE41D0" w14:textId="4B8BFE9D" w:rsidR="00B963C9" w:rsidRDefault="00B963C9" w:rsidP="004A692A">
      <w:pPr>
        <w:tabs>
          <w:tab w:val="right" w:pos="1800"/>
        </w:tabs>
        <w:ind w:left="2160" w:hanging="2160"/>
      </w:pPr>
      <w:r>
        <w:rPr>
          <w:i/>
        </w:rPr>
        <w:tab/>
        <w:t>Courage</w:t>
      </w:r>
      <w:r>
        <w:tab/>
        <w:t>To live lives of honesty, vulnerability, and beauty</w:t>
      </w:r>
    </w:p>
    <w:p w14:paraId="1827CBAC" w14:textId="0316299A" w:rsidR="006B5099" w:rsidRDefault="00B963C9" w:rsidP="006B5099">
      <w:pPr>
        <w:tabs>
          <w:tab w:val="right" w:pos="1800"/>
        </w:tabs>
        <w:ind w:left="2160" w:hanging="2160"/>
      </w:pPr>
      <w:r>
        <w:rPr>
          <w:i/>
        </w:rPr>
        <w:tab/>
        <w:t>Transformation</w:t>
      </w:r>
      <w:r>
        <w:tab/>
        <w:t>To pursue the growth that changes our lives and heals our world</w:t>
      </w:r>
    </w:p>
    <w:p w14:paraId="0446A276" w14:textId="77777777" w:rsidR="006B5099" w:rsidRDefault="006B5099" w:rsidP="00B963C9">
      <w:pPr>
        <w:tabs>
          <w:tab w:val="right" w:pos="1800"/>
        </w:tabs>
        <w:ind w:left="2160" w:hanging="2160"/>
        <w:jc w:val="right"/>
        <w:rPr>
          <w:sz w:val="22"/>
        </w:rPr>
      </w:pPr>
    </w:p>
    <w:p w14:paraId="55109E23" w14:textId="5CC81A19" w:rsidR="00B963C9" w:rsidRDefault="00B963C9" w:rsidP="00B963C9">
      <w:pPr>
        <w:tabs>
          <w:tab w:val="right" w:pos="1800"/>
        </w:tabs>
        <w:ind w:left="2160" w:hanging="2160"/>
        <w:jc w:val="right"/>
        <w:rPr>
          <w:sz w:val="22"/>
        </w:rPr>
      </w:pPr>
      <w:r>
        <w:rPr>
          <w:sz w:val="22"/>
        </w:rPr>
        <w:t>[Revised: June 12</w:t>
      </w:r>
      <w:r>
        <w:rPr>
          <w:sz w:val="22"/>
          <w:vertAlign w:val="superscript"/>
        </w:rPr>
        <w:t>th</w:t>
      </w:r>
      <w:r w:rsidR="00190BEC">
        <w:rPr>
          <w:sz w:val="22"/>
        </w:rPr>
        <w:t xml:space="preserve"> 2010</w:t>
      </w:r>
      <w:r>
        <w:rPr>
          <w:sz w:val="22"/>
        </w:rPr>
        <w:t>]</w:t>
      </w:r>
    </w:p>
    <w:p w14:paraId="1751D556" w14:textId="77777777" w:rsidR="00B963C9" w:rsidRDefault="00B963C9" w:rsidP="00B963C9"/>
    <w:p w14:paraId="63A0C65E" w14:textId="459E436A" w:rsidR="00B963C9" w:rsidRDefault="00B963C9" w:rsidP="007D252D">
      <w:pPr>
        <w:pStyle w:val="Heading2"/>
      </w:pPr>
      <w:bookmarkStart w:id="3" w:name="_Toc198970774"/>
      <w:r>
        <w:t>Mission</w:t>
      </w:r>
      <w:bookmarkEnd w:id="3"/>
    </w:p>
    <w:p w14:paraId="1CCA3773" w14:textId="3A67638F" w:rsidR="00B963C9" w:rsidRDefault="00B963C9" w:rsidP="006B5099">
      <w:pPr>
        <w:ind w:left="1080" w:right="810"/>
        <w:rPr>
          <w:i/>
          <w:sz w:val="28"/>
        </w:rPr>
      </w:pPr>
      <w:r>
        <w:rPr>
          <w:i/>
          <w:sz w:val="28"/>
        </w:rPr>
        <w:t>At First UU Church of Austin, we gather in community to nourish souls, transform lives, and do justice.</w:t>
      </w:r>
    </w:p>
    <w:p w14:paraId="24D32E1C" w14:textId="77777777" w:rsidR="006B5099" w:rsidRDefault="006B5099" w:rsidP="00B963C9">
      <w:pPr>
        <w:tabs>
          <w:tab w:val="right" w:pos="1800"/>
        </w:tabs>
        <w:ind w:left="2160" w:hanging="2160"/>
        <w:jc w:val="right"/>
        <w:rPr>
          <w:sz w:val="22"/>
        </w:rPr>
      </w:pPr>
    </w:p>
    <w:p w14:paraId="14BDFD5D" w14:textId="645D2BA4" w:rsidR="00B963C9" w:rsidRDefault="00B963C9" w:rsidP="00B963C9">
      <w:pPr>
        <w:tabs>
          <w:tab w:val="right" w:pos="1800"/>
        </w:tabs>
        <w:ind w:left="2160" w:hanging="2160"/>
        <w:jc w:val="right"/>
        <w:rPr>
          <w:sz w:val="22"/>
        </w:rPr>
      </w:pPr>
      <w:r>
        <w:rPr>
          <w:sz w:val="22"/>
        </w:rPr>
        <w:t>[Revised: June 12</w:t>
      </w:r>
      <w:r>
        <w:rPr>
          <w:sz w:val="22"/>
          <w:vertAlign w:val="superscript"/>
        </w:rPr>
        <w:t>th</w:t>
      </w:r>
      <w:r w:rsidR="00190BEC">
        <w:rPr>
          <w:sz w:val="22"/>
        </w:rPr>
        <w:t xml:space="preserve"> 2010</w:t>
      </w:r>
      <w:r>
        <w:rPr>
          <w:sz w:val="22"/>
        </w:rPr>
        <w:t>]</w:t>
      </w:r>
    </w:p>
    <w:p w14:paraId="57AD904E" w14:textId="77777777" w:rsidR="00B963C9" w:rsidRDefault="00B963C9" w:rsidP="00B963C9">
      <w:pPr>
        <w:ind w:left="1080" w:right="810"/>
        <w:rPr>
          <w:i/>
          <w:sz w:val="28"/>
        </w:rPr>
      </w:pPr>
    </w:p>
    <w:p w14:paraId="0D113C36" w14:textId="77777777" w:rsidR="00715126" w:rsidRDefault="00715126" w:rsidP="007D252D">
      <w:pPr>
        <w:pStyle w:val="Heading2"/>
      </w:pPr>
      <w:bookmarkStart w:id="4" w:name="_Toc198970775"/>
      <w:r>
        <w:t>Moral Ownership</w:t>
      </w:r>
      <w:bookmarkEnd w:id="4"/>
    </w:p>
    <w:p w14:paraId="693FA9AC" w14:textId="77777777" w:rsidR="00715126" w:rsidRDefault="00715126" w:rsidP="00715126">
      <w:pPr>
        <w:rPr>
          <w:rFonts w:ascii="Times New Roman" w:eastAsiaTheme="minorEastAsia" w:hAnsi="Times New Roman" w:cs="Times New Roman"/>
          <w:bCs/>
          <w:color w:val="000000"/>
          <w:kern w:val="0"/>
          <w:lang w:eastAsia="en-US"/>
        </w:rPr>
      </w:pPr>
      <w:r w:rsidRPr="00715126">
        <w:rPr>
          <w:rFonts w:ascii="Times New Roman" w:eastAsiaTheme="minorEastAsia" w:hAnsi="Times New Roman" w:cs="Times New Roman"/>
          <w:bCs/>
          <w:color w:val="000000"/>
          <w:kern w:val="0"/>
          <w:lang w:eastAsia="en-US"/>
        </w:rPr>
        <w:t xml:space="preserve">The </w:t>
      </w:r>
      <w:r w:rsidRPr="00715126">
        <w:t>moral owners of First Unitarian Universalist Church of Austin are those on whose behalf we pursue our mission, including past, present and future members and friends of our church</w:t>
      </w:r>
      <w:r>
        <w:t>, our denomination,</w:t>
      </w:r>
      <w:r w:rsidRPr="00715126">
        <w:rPr>
          <w:rFonts w:ascii="Times New Roman" w:eastAsiaTheme="minorEastAsia" w:hAnsi="Times New Roman" w:cs="Times New Roman"/>
          <w:bCs/>
          <w:color w:val="000000"/>
          <w:kern w:val="0"/>
          <w:lang w:eastAsia="en-US"/>
        </w:rPr>
        <w:t xml:space="preserve"> and the surrounding community.</w:t>
      </w:r>
    </w:p>
    <w:p w14:paraId="4A5D2551" w14:textId="77777777" w:rsidR="00715126" w:rsidRPr="00715126" w:rsidRDefault="00715126" w:rsidP="00715126"/>
    <w:p w14:paraId="726D7B99" w14:textId="4912E61D" w:rsidR="00715126" w:rsidRPr="00715126" w:rsidRDefault="00715126" w:rsidP="00715126">
      <w:pPr>
        <w:tabs>
          <w:tab w:val="right" w:pos="1800"/>
        </w:tabs>
        <w:ind w:left="2160" w:hanging="2160"/>
        <w:jc w:val="right"/>
        <w:rPr>
          <w:sz w:val="22"/>
        </w:rPr>
      </w:pPr>
      <w:r>
        <w:rPr>
          <w:sz w:val="22"/>
        </w:rPr>
        <w:t>[Revised: October 18</w:t>
      </w:r>
      <w:r>
        <w:rPr>
          <w:sz w:val="22"/>
          <w:vertAlign w:val="superscript"/>
        </w:rPr>
        <w:t>th</w:t>
      </w:r>
      <w:r w:rsidR="00190BEC">
        <w:rPr>
          <w:sz w:val="22"/>
        </w:rPr>
        <w:t xml:space="preserve"> 2011</w:t>
      </w:r>
      <w:r>
        <w:rPr>
          <w:sz w:val="22"/>
        </w:rPr>
        <w:t>]</w:t>
      </w:r>
    </w:p>
    <w:p w14:paraId="3885F107" w14:textId="77777777" w:rsidR="00B963C9" w:rsidRDefault="00B963C9" w:rsidP="00B963C9">
      <w:pPr>
        <w:rPr>
          <w:i/>
          <w:sz w:val="28"/>
        </w:rPr>
      </w:pPr>
    </w:p>
    <w:p w14:paraId="057C7A94" w14:textId="77777777" w:rsidR="00B963C9" w:rsidRDefault="00B963C9" w:rsidP="00B963C9">
      <w:pPr>
        <w:pageBreakBefore/>
        <w:ind w:right="810"/>
        <w:rPr>
          <w:i/>
          <w:sz w:val="28"/>
        </w:rPr>
      </w:pPr>
    </w:p>
    <w:p w14:paraId="60403452" w14:textId="638D1059" w:rsidR="00B963C9" w:rsidRPr="004A692A" w:rsidRDefault="00B963C9" w:rsidP="007D252D">
      <w:pPr>
        <w:pStyle w:val="Heading2"/>
      </w:pPr>
      <w:bookmarkStart w:id="5" w:name="_Toc198970776"/>
      <w:r w:rsidRPr="004A692A">
        <w:t>Ends</w:t>
      </w:r>
      <w:bookmarkEnd w:id="5"/>
    </w:p>
    <w:p w14:paraId="76EBB320" w14:textId="569CB8C9" w:rsidR="00B963C9" w:rsidRDefault="00B963C9" w:rsidP="004B6F02">
      <w:pPr>
        <w:pStyle w:val="Heading3"/>
      </w:pPr>
      <w:r>
        <w:t>First UU Church of Austin is a</w:t>
      </w:r>
      <w:r w:rsidR="00F21BF2">
        <w:t>n</w:t>
      </w:r>
      <w:r>
        <w:t xml:space="preserve"> </w:t>
      </w:r>
      <w:r w:rsidR="00F21BF2">
        <w:t>intentionally</w:t>
      </w:r>
      <w:r>
        <w:t xml:space="preserve"> hospitable community where:</w:t>
      </w:r>
    </w:p>
    <w:p w14:paraId="4B43D5C0" w14:textId="434C8578" w:rsidR="00B963C9" w:rsidRDefault="00B963C9" w:rsidP="00156EB0">
      <w:pPr>
        <w:pStyle w:val="Heading4"/>
        <w:ind w:left="1620"/>
      </w:pPr>
      <w:r>
        <w:t>All people are treated with respect and dignity</w:t>
      </w:r>
    </w:p>
    <w:p w14:paraId="6869F0EC" w14:textId="3DB01A60" w:rsidR="000C6160" w:rsidRDefault="000C6160" w:rsidP="000C6160">
      <w:pPr>
        <w:pStyle w:val="Heading4"/>
        <w:ind w:left="1620"/>
      </w:pPr>
      <w:r>
        <w:t xml:space="preserve">All people of goodwill are welcomed </w:t>
      </w:r>
    </w:p>
    <w:p w14:paraId="046BFBCC" w14:textId="286A794B" w:rsidR="00B963C9" w:rsidRDefault="004065A9" w:rsidP="00156EB0">
      <w:pPr>
        <w:pStyle w:val="Heading4"/>
        <w:ind w:left="1620"/>
      </w:pPr>
      <w:r>
        <w:t>People are</w:t>
      </w:r>
      <w:r w:rsidR="00B963C9">
        <w:t xml:space="preserve"> supported in times of joy and need</w:t>
      </w:r>
    </w:p>
    <w:p w14:paraId="3DA77ACE" w14:textId="6D3519A3" w:rsidR="00B963C9" w:rsidRDefault="004065A9" w:rsidP="00156EB0">
      <w:pPr>
        <w:pStyle w:val="Heading4"/>
        <w:ind w:left="1620"/>
      </w:pPr>
      <w:r>
        <w:t>People</w:t>
      </w:r>
      <w:r w:rsidR="00B963C9">
        <w:t xml:space="preserve"> find connection with one another in fellowship</w:t>
      </w:r>
    </w:p>
    <w:p w14:paraId="241D216D" w14:textId="1C34E749" w:rsidR="000C6160" w:rsidRPr="000C6160" w:rsidRDefault="000C6160" w:rsidP="000C6160">
      <w:pPr>
        <w:pStyle w:val="Heading4"/>
        <w:ind w:left="1620"/>
      </w:pPr>
      <w:r>
        <w:t>We</w:t>
      </w:r>
      <w:r w:rsidR="00B963C9">
        <w:t xml:space="preserve"> are fully engaged and generous with time, treasure and talent</w:t>
      </w:r>
    </w:p>
    <w:p w14:paraId="041AC6C6" w14:textId="00438A35" w:rsidR="000C6160" w:rsidRPr="000C6160" w:rsidRDefault="000C6160" w:rsidP="000C6160">
      <w:pPr>
        <w:pStyle w:val="Heading4"/>
        <w:ind w:left="1620"/>
      </w:pPr>
      <w:r>
        <w:t>We invite people of goodwill to find a spiritual home with us</w:t>
      </w:r>
    </w:p>
    <w:p w14:paraId="5DA7F1F9" w14:textId="68554761" w:rsidR="000C6160" w:rsidRPr="000C6160" w:rsidRDefault="000C6160" w:rsidP="000C6160">
      <w:pPr>
        <w:pStyle w:val="Heading4"/>
        <w:ind w:left="1620"/>
      </w:pPr>
      <w:r>
        <w:t>We engage as UUs in public life</w:t>
      </w:r>
    </w:p>
    <w:p w14:paraId="13ED9207" w14:textId="77777777" w:rsidR="004A692A" w:rsidRDefault="004A692A" w:rsidP="00B963C9"/>
    <w:p w14:paraId="69D8AAC8" w14:textId="59A7919A" w:rsidR="00B963C9" w:rsidRDefault="00B963C9" w:rsidP="004B6F02">
      <w:pPr>
        <w:pStyle w:val="Heading3"/>
      </w:pPr>
      <w:r>
        <w:t>First UU Church of Austin nourishes souls and transforms lives by:</w:t>
      </w:r>
    </w:p>
    <w:p w14:paraId="381CBD1B" w14:textId="45198DC8" w:rsidR="00B963C9" w:rsidRDefault="00B963C9" w:rsidP="00705A28">
      <w:pPr>
        <w:pStyle w:val="Heading4"/>
        <w:numPr>
          <w:ilvl w:val="0"/>
          <w:numId w:val="16"/>
        </w:numPr>
        <w:ind w:left="1620"/>
      </w:pPr>
      <w:r>
        <w:t xml:space="preserve">Engaging and supporting </w:t>
      </w:r>
      <w:r w:rsidR="000C6160">
        <w:t>one another</w:t>
      </w:r>
      <w:r>
        <w:t xml:space="preserve"> in spiritual practice and growth</w:t>
      </w:r>
    </w:p>
    <w:p w14:paraId="418F97B7" w14:textId="77777777" w:rsidR="00B963C9" w:rsidRDefault="00B963C9" w:rsidP="00156EB0">
      <w:pPr>
        <w:pStyle w:val="Heading4"/>
        <w:ind w:left="1620"/>
      </w:pPr>
      <w:r>
        <w:t>Providing worship, programs and activities that awaken meaning and transcendence</w:t>
      </w:r>
    </w:p>
    <w:p w14:paraId="16FE27FC" w14:textId="2810E125" w:rsidR="00B963C9" w:rsidRDefault="000C6160" w:rsidP="00156EB0">
      <w:pPr>
        <w:pStyle w:val="Heading4"/>
        <w:ind w:left="1620"/>
      </w:pPr>
      <w:r>
        <w:t>Providing</w:t>
      </w:r>
      <w:r w:rsidR="00B963C9">
        <w:t xml:space="preserve"> a caring, supportive and safe place to rekindle the spirit</w:t>
      </w:r>
    </w:p>
    <w:p w14:paraId="1C07CBD2" w14:textId="77777777" w:rsidR="004A692A" w:rsidRDefault="004A692A" w:rsidP="00B963C9"/>
    <w:p w14:paraId="42B259DF" w14:textId="112A0424" w:rsidR="00B963C9" w:rsidRDefault="00B963C9" w:rsidP="004B6F02">
      <w:pPr>
        <w:pStyle w:val="Heading3"/>
      </w:pPr>
      <w:r>
        <w:t>First UU Church of Austin witnesses to justice in our personal lives and beyond, by:</w:t>
      </w:r>
    </w:p>
    <w:p w14:paraId="4F2E8C5D" w14:textId="77777777" w:rsidR="00B963C9" w:rsidRDefault="00B963C9" w:rsidP="00705A28">
      <w:pPr>
        <w:pStyle w:val="Heading4"/>
        <w:numPr>
          <w:ilvl w:val="0"/>
          <w:numId w:val="17"/>
        </w:numPr>
        <w:ind w:left="1620"/>
      </w:pPr>
      <w:r>
        <w:t>Practicing liberal religious values in the public arena</w:t>
      </w:r>
    </w:p>
    <w:p w14:paraId="47CBA925" w14:textId="77777777" w:rsidR="00B963C9" w:rsidRDefault="00B963C9" w:rsidP="00156EB0">
      <w:pPr>
        <w:pStyle w:val="Heading4"/>
        <w:ind w:left="1620"/>
      </w:pPr>
      <w:r>
        <w:t>Empowering all people to access the richness of life</w:t>
      </w:r>
    </w:p>
    <w:p w14:paraId="6B24D6B7" w14:textId="77777777" w:rsidR="00B963C9" w:rsidRDefault="00B963C9" w:rsidP="00156EB0">
      <w:pPr>
        <w:pStyle w:val="Heading4"/>
        <w:ind w:left="1620"/>
      </w:pPr>
      <w:r>
        <w:t>Providing leadership to the greater UUA community to expand the reach of our movement</w:t>
      </w:r>
    </w:p>
    <w:p w14:paraId="746F3141" w14:textId="51DC8694" w:rsidR="00B963C9" w:rsidRDefault="00B963C9" w:rsidP="00156EB0">
      <w:pPr>
        <w:pStyle w:val="Heading4"/>
        <w:ind w:left="1620"/>
      </w:pPr>
      <w:r>
        <w:t>Partnering with the interfaith community to live our shared values</w:t>
      </w:r>
    </w:p>
    <w:p w14:paraId="68C170BD" w14:textId="77777777" w:rsidR="00B963C9" w:rsidRDefault="00B963C9" w:rsidP="00B963C9">
      <w:pPr>
        <w:rPr>
          <w:sz w:val="22"/>
        </w:rPr>
      </w:pPr>
    </w:p>
    <w:p w14:paraId="600EF2AD" w14:textId="1BFFBE04" w:rsidR="00B963C9" w:rsidRDefault="00B963C9" w:rsidP="00B963C9">
      <w:pPr>
        <w:tabs>
          <w:tab w:val="right" w:pos="1800"/>
        </w:tabs>
        <w:ind w:left="2160" w:hanging="2160"/>
        <w:jc w:val="right"/>
        <w:rPr>
          <w:sz w:val="22"/>
        </w:rPr>
      </w:pPr>
      <w:r>
        <w:rPr>
          <w:sz w:val="22"/>
        </w:rPr>
        <w:t xml:space="preserve">[Revised: </w:t>
      </w:r>
      <w:r w:rsidR="003C521F">
        <w:rPr>
          <w:sz w:val="22"/>
        </w:rPr>
        <w:t>Dec 20</w:t>
      </w:r>
      <w:r w:rsidR="003C521F" w:rsidRPr="003C521F">
        <w:rPr>
          <w:sz w:val="22"/>
          <w:vertAlign w:val="superscript"/>
        </w:rPr>
        <w:t>th</w:t>
      </w:r>
      <w:r w:rsidR="003C521F">
        <w:rPr>
          <w:sz w:val="22"/>
        </w:rPr>
        <w:t xml:space="preserve"> 2011, </w:t>
      </w:r>
      <w:r>
        <w:rPr>
          <w:sz w:val="22"/>
        </w:rPr>
        <w:t>June 12</w:t>
      </w:r>
      <w:r>
        <w:rPr>
          <w:sz w:val="22"/>
          <w:vertAlign w:val="superscript"/>
        </w:rPr>
        <w:t>th</w:t>
      </w:r>
      <w:r>
        <w:rPr>
          <w:sz w:val="22"/>
        </w:rPr>
        <w:t xml:space="preserve"> 2010]</w:t>
      </w:r>
    </w:p>
    <w:p w14:paraId="3F349D03" w14:textId="77777777" w:rsidR="00B963C9" w:rsidRDefault="00B963C9" w:rsidP="00B963C9"/>
    <w:p w14:paraId="6078461E" w14:textId="77777777" w:rsidR="00B963C9" w:rsidRDefault="00B963C9" w:rsidP="00B963C9">
      <w:pPr>
        <w:pStyle w:val="Heading1"/>
      </w:pPr>
      <w:bookmarkStart w:id="6" w:name="_Toc198970777"/>
      <w:r>
        <w:t xml:space="preserve">Executive </w:t>
      </w:r>
      <w:r w:rsidRPr="00B963C9">
        <w:t>Limitations</w:t>
      </w:r>
      <w:bookmarkEnd w:id="6"/>
    </w:p>
    <w:p w14:paraId="4A4973D0" w14:textId="77777777" w:rsidR="00B963C9" w:rsidRDefault="00B963C9" w:rsidP="00B963C9">
      <w:r>
        <w:t>The Senior Minister shall not cause or allow any practice, activity, decision, or congregational circumstance that is unlawful, in violation of professional ethics or commonly accepted business practices, or inconsistent with our values.</w:t>
      </w:r>
    </w:p>
    <w:p w14:paraId="7EECBE76" w14:textId="77777777" w:rsidR="00B963C9" w:rsidRDefault="00B963C9" w:rsidP="00B963C9"/>
    <w:p w14:paraId="5B53C09B" w14:textId="345B4D6B"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3710F15F" w14:textId="1423BC6D" w:rsidR="006B5099" w:rsidRDefault="006B5099">
      <w:pPr>
        <w:suppressAutoHyphens w:val="0"/>
        <w:spacing w:before="0"/>
      </w:pPr>
      <w:r>
        <w:br w:type="page"/>
      </w:r>
    </w:p>
    <w:p w14:paraId="3A006136" w14:textId="77777777" w:rsidR="00B963C9" w:rsidRDefault="00B963C9" w:rsidP="00B963C9">
      <w:pPr>
        <w:tabs>
          <w:tab w:val="right" w:pos="1800"/>
        </w:tabs>
        <w:ind w:left="2160" w:hanging="2160"/>
        <w:jc w:val="right"/>
      </w:pPr>
    </w:p>
    <w:p w14:paraId="2008950B" w14:textId="77777777" w:rsidR="00B963C9" w:rsidRDefault="00B963C9" w:rsidP="007D252D">
      <w:pPr>
        <w:pStyle w:val="Heading2"/>
      </w:pPr>
      <w:bookmarkStart w:id="7" w:name="_Toc198970778"/>
      <w:r w:rsidRPr="004A692A">
        <w:t>Treatment</w:t>
      </w:r>
      <w:r>
        <w:t xml:space="preserve"> of Congregants, Friends and Visitors</w:t>
      </w:r>
      <w:bookmarkEnd w:id="7"/>
    </w:p>
    <w:p w14:paraId="38D33F6C" w14:textId="2D4485E7" w:rsidR="00B963C9" w:rsidRPr="004A692A" w:rsidRDefault="00B963C9" w:rsidP="00B963C9">
      <w:pPr>
        <w:rPr>
          <w:i/>
        </w:rPr>
      </w:pPr>
      <w:r>
        <w:t>With respect to interactions with congregants, friends and visitors of the church the Senior Minister shall not allow conditions, procedures, or decisions that are unsafe, disrespectful, unnecessarily intrusive, or that fail to provide appropriate confidentiality and privacy</w:t>
      </w:r>
      <w:r>
        <w:rPr>
          <w:i/>
        </w:rPr>
        <w:t xml:space="preserve">. </w:t>
      </w:r>
    </w:p>
    <w:p w14:paraId="1B34E5A2" w14:textId="77777777" w:rsidR="00B963C9" w:rsidRDefault="00B963C9" w:rsidP="00B963C9">
      <w:r>
        <w:t>Accordingly, the Senior Minister shall not:</w:t>
      </w:r>
    </w:p>
    <w:p w14:paraId="575A31B2" w14:textId="77777777" w:rsidR="00B963C9" w:rsidRPr="00AE10F5" w:rsidRDefault="00B963C9" w:rsidP="004B6F02">
      <w:pPr>
        <w:pStyle w:val="Heading3"/>
      </w:pPr>
      <w:r w:rsidRPr="00AE10F5">
        <w:t>Violate the confidentiality of congregant pledge information, except as required by congregants of the Finance and Canvass Committees to carry out their responsibilities.</w:t>
      </w:r>
    </w:p>
    <w:p w14:paraId="3A315C32" w14:textId="77777777" w:rsidR="00B963C9" w:rsidRPr="00AE10F5" w:rsidRDefault="00B963C9" w:rsidP="004B6F02">
      <w:pPr>
        <w:pStyle w:val="Heading3"/>
      </w:pPr>
      <w:r w:rsidRPr="00A55170">
        <w:t>Fail</w:t>
      </w:r>
      <w:r w:rsidRPr="00AE10F5">
        <w:t xml:space="preserve"> to provide a reasonable level of safety, upkeep, access and functionality for the facilities.</w:t>
      </w:r>
    </w:p>
    <w:p w14:paraId="12AABE89" w14:textId="77777777" w:rsidR="00B963C9" w:rsidRPr="00AE10F5" w:rsidRDefault="00B963C9" w:rsidP="004B6F02">
      <w:pPr>
        <w:pStyle w:val="Heading3"/>
      </w:pPr>
      <w:r w:rsidRPr="00AE10F5">
        <w:t>Fail to maintain and enforce procedures to ensure the safety of congregants and children while at the Church or at Church functions.</w:t>
      </w:r>
    </w:p>
    <w:p w14:paraId="3B5C557A" w14:textId="77777777" w:rsidR="00B963C9" w:rsidRPr="00AE10F5" w:rsidRDefault="00B963C9" w:rsidP="004B6F02">
      <w:pPr>
        <w:pStyle w:val="Heading3"/>
      </w:pPr>
      <w:r w:rsidRPr="00AE10F5">
        <w:t>Fail to establish, publicize and follow written policies for processing congregant grievances and suggestions.</w:t>
      </w:r>
    </w:p>
    <w:p w14:paraId="6047FCA4" w14:textId="77777777" w:rsidR="00B963C9" w:rsidRDefault="00B963C9" w:rsidP="004B6F02">
      <w:pPr>
        <w:pStyle w:val="Heading3"/>
      </w:pPr>
      <w:r w:rsidRPr="00AE10F5">
        <w:t xml:space="preserve">Fail to maintain </w:t>
      </w:r>
      <w:r>
        <w:t>a serious breach of covenant process.</w:t>
      </w:r>
    </w:p>
    <w:p w14:paraId="44B3F8D1" w14:textId="77777777" w:rsidR="00B963C9" w:rsidRDefault="00B963C9" w:rsidP="00B963C9">
      <w:pPr>
        <w:rPr>
          <w:i/>
        </w:rPr>
      </w:pPr>
    </w:p>
    <w:p w14:paraId="475D5094" w14:textId="33BDB22C"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61E911C2" w14:textId="77777777" w:rsidR="00B963C9" w:rsidRDefault="00B963C9" w:rsidP="00B963C9">
      <w:pPr>
        <w:rPr>
          <w:i/>
        </w:rPr>
      </w:pPr>
    </w:p>
    <w:p w14:paraId="455B3111" w14:textId="77777777" w:rsidR="00B963C9" w:rsidRDefault="00B963C9" w:rsidP="00B963C9">
      <w:pPr>
        <w:rPr>
          <w:b/>
          <w:i/>
        </w:rPr>
      </w:pPr>
    </w:p>
    <w:p w14:paraId="5676411A" w14:textId="77777777" w:rsidR="00B963C9" w:rsidRDefault="00B963C9" w:rsidP="00B963C9">
      <w:pPr>
        <w:rPr>
          <w:b/>
          <w:i/>
        </w:rPr>
      </w:pPr>
    </w:p>
    <w:p w14:paraId="11AC59D1" w14:textId="77777777" w:rsidR="00B963C9" w:rsidRDefault="00B963C9" w:rsidP="00B963C9">
      <w:pPr>
        <w:pageBreakBefore/>
        <w:rPr>
          <w:b/>
          <w:i/>
        </w:rPr>
      </w:pPr>
    </w:p>
    <w:p w14:paraId="1BFE5276" w14:textId="77777777" w:rsidR="00B963C9" w:rsidRDefault="00B963C9" w:rsidP="007D252D">
      <w:pPr>
        <w:pStyle w:val="Heading2"/>
      </w:pPr>
      <w:bookmarkStart w:id="8" w:name="_Toc198970779"/>
      <w:r w:rsidRPr="00B963C9">
        <w:t>Treatment</w:t>
      </w:r>
      <w:r>
        <w:t xml:space="preserve"> of Staff</w:t>
      </w:r>
      <w:bookmarkEnd w:id="8"/>
    </w:p>
    <w:p w14:paraId="65F8BA55" w14:textId="0E9439E8" w:rsidR="00B963C9" w:rsidRDefault="00B963C9" w:rsidP="00B963C9">
      <w:r>
        <w:t>With respect to the treatment of paid and volunteer staff, the Senior Minister shall not cause or allow conditions or practices that are unsafe, unclear, disrespectful or unprofessional.  Accordingly, the Senior Minister shall not:</w:t>
      </w:r>
    </w:p>
    <w:p w14:paraId="1211421F" w14:textId="77777777" w:rsidR="00B963C9" w:rsidRDefault="00B963C9" w:rsidP="004B6F02">
      <w:pPr>
        <w:pStyle w:val="Heading3"/>
      </w:pPr>
      <w:r>
        <w:t>Operate without written personnel policies that provide for effective handling of employee evaluation and grievances, and protect against wrongful conditions such as harassment and preferential treatment.</w:t>
      </w:r>
    </w:p>
    <w:p w14:paraId="3B2260AD" w14:textId="77777777" w:rsidR="00B963C9" w:rsidRDefault="00B963C9" w:rsidP="004B6F02">
      <w:pPr>
        <w:pStyle w:val="Heading3"/>
      </w:pPr>
      <w:r>
        <w:t>Fail to make available to staff a written copy of the personnel policies.</w:t>
      </w:r>
    </w:p>
    <w:p w14:paraId="30E39647" w14:textId="77777777" w:rsidR="00B963C9" w:rsidRDefault="00B963C9" w:rsidP="004B6F02">
      <w:pPr>
        <w:pStyle w:val="Heading3"/>
      </w:pPr>
      <w:r>
        <w:t xml:space="preserve">Prevent staff from approaching the Board when internal grievance procedures have been exhausted and the employee alleges either that: </w:t>
      </w:r>
    </w:p>
    <w:p w14:paraId="2608FBEF" w14:textId="3003F38F" w:rsidR="00B963C9" w:rsidRDefault="00B963C9" w:rsidP="00705A28">
      <w:pPr>
        <w:pStyle w:val="Heading4"/>
        <w:numPr>
          <w:ilvl w:val="0"/>
          <w:numId w:val="18"/>
        </w:numPr>
        <w:ind w:left="1980"/>
      </w:pPr>
      <w:r>
        <w:t xml:space="preserve">Board policy has been violated to the employee’s detriment, or </w:t>
      </w:r>
    </w:p>
    <w:p w14:paraId="41B5C702" w14:textId="24A6782A" w:rsidR="00B963C9" w:rsidRDefault="00AE10F5" w:rsidP="00DC7B50">
      <w:pPr>
        <w:pStyle w:val="Heading4"/>
        <w:ind w:left="1980"/>
      </w:pPr>
      <w:r>
        <w:t>B</w:t>
      </w:r>
      <w:r w:rsidR="00B963C9">
        <w:t>oard policy does not adequately protect the employee’s rights.</w:t>
      </w:r>
    </w:p>
    <w:p w14:paraId="75A060A1" w14:textId="77777777" w:rsidR="00B963C9" w:rsidRDefault="00B963C9" w:rsidP="004B6F02">
      <w:pPr>
        <w:pStyle w:val="Heading3"/>
      </w:pPr>
      <w:r>
        <w:t>Discriminate among existing or potential staff/volunteers on a basis other than clearly job-related criteria, individual performance, or individual qualifications.</w:t>
      </w:r>
    </w:p>
    <w:p w14:paraId="24A7F694" w14:textId="77777777" w:rsidR="00B963C9" w:rsidRDefault="00B963C9" w:rsidP="00B963C9"/>
    <w:p w14:paraId="5AAB496E" w14:textId="4B272450"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782CED9B" w14:textId="77777777" w:rsidR="00B963C9" w:rsidRDefault="00B963C9" w:rsidP="00B963C9"/>
    <w:p w14:paraId="6EA43BAE" w14:textId="1C49C1BB" w:rsidR="004A692A" w:rsidRDefault="004A692A">
      <w:pPr>
        <w:suppressAutoHyphens w:val="0"/>
        <w:spacing w:before="0"/>
        <w:rPr>
          <w:rFonts w:ascii="Calibri" w:hAnsi="Calibri"/>
          <w:bCs/>
          <w:i/>
          <w:sz w:val="26"/>
          <w:szCs w:val="26"/>
        </w:rPr>
      </w:pPr>
      <w:r>
        <w:rPr>
          <w:rFonts w:ascii="Calibri" w:hAnsi="Calibri"/>
          <w:bCs/>
          <w:i/>
          <w:sz w:val="26"/>
          <w:szCs w:val="26"/>
        </w:rPr>
        <w:br w:type="page"/>
      </w:r>
    </w:p>
    <w:p w14:paraId="5499DC67" w14:textId="77777777" w:rsidR="00B963C9" w:rsidRDefault="00B963C9" w:rsidP="00B963C9">
      <w:pPr>
        <w:rPr>
          <w:rFonts w:ascii="Calibri" w:hAnsi="Calibri"/>
          <w:bCs/>
          <w:i/>
          <w:sz w:val="26"/>
          <w:szCs w:val="26"/>
        </w:rPr>
      </w:pPr>
    </w:p>
    <w:p w14:paraId="68CA2C71" w14:textId="77777777" w:rsidR="00B963C9" w:rsidRDefault="00B963C9" w:rsidP="007D252D">
      <w:pPr>
        <w:pStyle w:val="Heading2"/>
      </w:pPr>
      <w:bookmarkStart w:id="9" w:name="_Toc198970780"/>
      <w:r>
        <w:t>Financial Planning / Budgeting</w:t>
      </w:r>
      <w:bookmarkEnd w:id="9"/>
    </w:p>
    <w:p w14:paraId="41BD6466" w14:textId="6D3D4F05" w:rsidR="00B963C9" w:rsidRDefault="00B963C9" w:rsidP="00B963C9">
      <w:r>
        <w:t>Financial planning for any fiscal year or remaining part of any fiscal year shall not deviate materially from the Board’s Ends priorities, risk fiscal jeopardy, or fail to be derived from a documented Long Range Staffing and Financial Plan.</w:t>
      </w:r>
    </w:p>
    <w:p w14:paraId="30090933" w14:textId="677E2423" w:rsidR="00B963C9" w:rsidRPr="004A692A" w:rsidRDefault="00B963C9" w:rsidP="00B963C9">
      <w:r>
        <w:t xml:space="preserve">Accordingly, the Senior Minister shall not allow budgeting that: </w:t>
      </w:r>
    </w:p>
    <w:p w14:paraId="65B2A9AA" w14:textId="77777777" w:rsidR="00B963C9" w:rsidRPr="00AE10F5" w:rsidRDefault="00B963C9" w:rsidP="004B6F02">
      <w:pPr>
        <w:pStyle w:val="Heading3"/>
      </w:pPr>
      <w:r w:rsidRPr="00AE10F5">
        <w:t>Fails to communicate a reasonably accurate projection of revenues and expenses, separation of capital and operational items, cash flow, and disclosure of planning assumptions.</w:t>
      </w:r>
    </w:p>
    <w:p w14:paraId="1223CB2F" w14:textId="77777777" w:rsidR="00B963C9" w:rsidRPr="00AE10F5" w:rsidRDefault="00B963C9" w:rsidP="004B6F02">
      <w:pPr>
        <w:pStyle w:val="Heading3"/>
      </w:pPr>
      <w:r w:rsidRPr="00AE10F5">
        <w:t xml:space="preserve">Provides less for Board prerogatives during the year than is set forth in the Cost of Governance Policy.  </w:t>
      </w:r>
    </w:p>
    <w:p w14:paraId="0236772F" w14:textId="77777777" w:rsidR="00B963C9" w:rsidRDefault="00B963C9" w:rsidP="004B6F02">
      <w:pPr>
        <w:pStyle w:val="Heading3"/>
      </w:pPr>
      <w:r w:rsidRPr="00AE10F5">
        <w:t>Plans</w:t>
      </w:r>
      <w:r>
        <w:t xml:space="preserve"> the expenditure in any fiscal year of more funds than are reasonably projected to be available in that period.</w:t>
      </w:r>
    </w:p>
    <w:p w14:paraId="7E8706E2" w14:textId="77777777" w:rsidR="00B963C9" w:rsidRDefault="00B963C9" w:rsidP="00B963C9">
      <w:pPr>
        <w:rPr>
          <w:i/>
        </w:rPr>
      </w:pPr>
    </w:p>
    <w:p w14:paraId="1D2010E1" w14:textId="6A120410" w:rsidR="00B963C9" w:rsidRDefault="003C6937" w:rsidP="00B963C9">
      <w:pPr>
        <w:tabs>
          <w:tab w:val="right" w:pos="1800"/>
        </w:tabs>
        <w:ind w:left="2160" w:hanging="2160"/>
        <w:jc w:val="right"/>
      </w:pPr>
      <w:r>
        <w:rPr>
          <w:sz w:val="22"/>
        </w:rPr>
        <w:t>[Revised</w:t>
      </w:r>
      <w:r w:rsidR="00B963C9">
        <w:rPr>
          <w:sz w:val="22"/>
        </w:rPr>
        <w:t>: January 18th</w:t>
      </w:r>
      <w:r w:rsidR="00190BEC">
        <w:rPr>
          <w:sz w:val="22"/>
        </w:rPr>
        <w:t xml:space="preserve"> 2011</w:t>
      </w:r>
      <w:r w:rsidR="00B963C9">
        <w:rPr>
          <w:sz w:val="22"/>
        </w:rPr>
        <w:t>]</w:t>
      </w:r>
      <w:r w:rsidR="00B963C9">
        <w:t xml:space="preserve"> </w:t>
      </w:r>
    </w:p>
    <w:p w14:paraId="72344D32" w14:textId="77777777" w:rsidR="00B963C9" w:rsidRDefault="00B963C9" w:rsidP="00B963C9">
      <w:pPr>
        <w:rPr>
          <w:b/>
          <w:i/>
        </w:rPr>
      </w:pPr>
    </w:p>
    <w:p w14:paraId="5B825F9D" w14:textId="77777777" w:rsidR="00B963C9" w:rsidRDefault="00B963C9" w:rsidP="00B963C9">
      <w:pPr>
        <w:rPr>
          <w:u w:val="single"/>
        </w:rPr>
      </w:pPr>
    </w:p>
    <w:p w14:paraId="339AEBF8" w14:textId="77777777" w:rsidR="00B963C9" w:rsidRDefault="00B963C9" w:rsidP="00B963C9">
      <w:pPr>
        <w:rPr>
          <w:i/>
        </w:rPr>
      </w:pPr>
    </w:p>
    <w:p w14:paraId="595B4C14" w14:textId="77777777" w:rsidR="00B963C9" w:rsidRDefault="00B963C9" w:rsidP="00B963C9">
      <w:pPr>
        <w:pageBreakBefore/>
        <w:rPr>
          <w:i/>
        </w:rPr>
      </w:pPr>
    </w:p>
    <w:p w14:paraId="1E8283F1" w14:textId="77777777" w:rsidR="00B963C9" w:rsidRDefault="00B963C9" w:rsidP="007D252D">
      <w:pPr>
        <w:pStyle w:val="Heading2"/>
      </w:pPr>
      <w:bookmarkStart w:id="10" w:name="_Toc198970781"/>
      <w:r>
        <w:t>Financial Conditions &amp; Activities</w:t>
      </w:r>
      <w:bookmarkEnd w:id="10"/>
    </w:p>
    <w:p w14:paraId="4B52546D" w14:textId="53997DD2" w:rsidR="00B963C9" w:rsidRDefault="00B963C9" w:rsidP="00B963C9">
      <w:r>
        <w:t xml:space="preserve">With respect to the congregation’s actual, ongoing financial condition and activities, the Senior Minister shall not cause or allow the development of financial jeopardy or deviation from priorities established in Ends policies or </w:t>
      </w:r>
      <w:r>
        <w:rPr>
          <w:rFonts w:eastAsia="ArialMT" w:cs="ArialMT"/>
        </w:rPr>
        <w:t>Long Range Staffing and Financial Plan</w:t>
      </w:r>
      <w:r>
        <w:t>.</w:t>
      </w:r>
    </w:p>
    <w:p w14:paraId="5F3A59CD" w14:textId="427CB1FD" w:rsidR="00B963C9" w:rsidRDefault="00B963C9" w:rsidP="00B963C9">
      <w:r>
        <w:t>Accordingly the Senior Minister shall not:</w:t>
      </w:r>
    </w:p>
    <w:p w14:paraId="5C93F279" w14:textId="77777777" w:rsidR="00B963C9" w:rsidRDefault="00B963C9" w:rsidP="004B6F02">
      <w:pPr>
        <w:pStyle w:val="Heading3"/>
      </w:pPr>
      <w:r w:rsidRPr="004B6F02">
        <w:t>Allow</w:t>
      </w:r>
      <w:r>
        <w:t xml:space="preserve"> actual allocation to deviate materially from congregationally approved budget priorities, unless authorized by the Board.</w:t>
      </w:r>
    </w:p>
    <w:p w14:paraId="32CA0677" w14:textId="77777777" w:rsidR="00B963C9" w:rsidRDefault="00B963C9" w:rsidP="004B6F02">
      <w:pPr>
        <w:pStyle w:val="Heading3"/>
      </w:pPr>
      <w:r>
        <w:t xml:space="preserve">Borrow any amounts without prior Board approval. </w:t>
      </w:r>
    </w:p>
    <w:p w14:paraId="0B66DC66" w14:textId="77777777" w:rsidR="00B963C9" w:rsidRDefault="00B963C9" w:rsidP="004B6F02">
      <w:pPr>
        <w:pStyle w:val="Heading3"/>
      </w:pPr>
      <w:r>
        <w:t>Fail to establish, maintain, and communicate an appropriate gift acceptance policy for both unrestricted and restricted gifts that includes provisions for donor-designated purposes and allows for the acceptance or rejection of gifts.</w:t>
      </w:r>
    </w:p>
    <w:p w14:paraId="0421EE61" w14:textId="77777777" w:rsidR="00B963C9" w:rsidRDefault="00B963C9" w:rsidP="004B6F02">
      <w:pPr>
        <w:pStyle w:val="Heading3"/>
      </w:pPr>
      <w:r>
        <w:t xml:space="preserve">Accept or disburse gift income that is contrary to the church’s Mission, Values, Ends and Unitarian Universalist Principles.  </w:t>
      </w:r>
    </w:p>
    <w:p w14:paraId="24C2B0FE" w14:textId="77777777" w:rsidR="00B963C9" w:rsidRDefault="00B963C9" w:rsidP="004B6F02">
      <w:pPr>
        <w:pStyle w:val="Heading3"/>
      </w:pPr>
      <w:r>
        <w:t>Designate funds in manner inconsistent with the donor’s intentions or in a manner inconsistent with best accounting practices.</w:t>
      </w:r>
    </w:p>
    <w:p w14:paraId="5C0CCB20" w14:textId="77777777" w:rsidR="00B963C9" w:rsidRDefault="00B963C9" w:rsidP="004B6F02">
      <w:pPr>
        <w:pStyle w:val="Heading3"/>
      </w:pPr>
      <w:r>
        <w:t>Expend any endowment or designated funds other than for the purposes determined at time of receipt or designation.</w:t>
      </w:r>
    </w:p>
    <w:p w14:paraId="71D97612" w14:textId="77777777" w:rsidR="00B963C9" w:rsidRDefault="00B963C9" w:rsidP="004B6F02">
      <w:pPr>
        <w:pStyle w:val="Heading3"/>
      </w:pPr>
      <w:r>
        <w:t>Fail to maintain current, accurate, auditable financial records or to make such records available to the Board, authorized auditors or other appropriate persons as requested.</w:t>
      </w:r>
    </w:p>
    <w:p w14:paraId="3E937C83" w14:textId="77777777" w:rsidR="00B963C9" w:rsidRDefault="00B963C9" w:rsidP="004B6F02">
      <w:pPr>
        <w:pStyle w:val="Heading3"/>
      </w:pPr>
      <w:r>
        <w:t xml:space="preserve">Fail to settle payroll and other obligations in a timely manner.  </w:t>
      </w:r>
    </w:p>
    <w:p w14:paraId="3B1C7DB0" w14:textId="77777777" w:rsidR="00B963C9" w:rsidRDefault="00B963C9" w:rsidP="004B6F02">
      <w:pPr>
        <w:pStyle w:val="Heading3"/>
      </w:pPr>
      <w:r>
        <w:t>Allow tax payments or other government-ordered payments or filings to be overdue or inaccurately filed.</w:t>
      </w:r>
    </w:p>
    <w:p w14:paraId="4F0EA972" w14:textId="77777777" w:rsidR="00B963C9" w:rsidRDefault="00B963C9" w:rsidP="004B6F02">
      <w:pPr>
        <w:pStyle w:val="Heading3"/>
      </w:pPr>
      <w:r>
        <w:t>Commit the church to any contract outside of approved budget authority.</w:t>
      </w:r>
    </w:p>
    <w:p w14:paraId="00875276" w14:textId="77777777" w:rsidR="00B963C9" w:rsidRDefault="00B963C9" w:rsidP="00B963C9">
      <w:pPr>
        <w:ind w:left="720"/>
      </w:pPr>
    </w:p>
    <w:p w14:paraId="62731663" w14:textId="649F04BA"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41102F78" w14:textId="2A2A1F64" w:rsidR="00A4002F" w:rsidRDefault="00A4002F">
      <w:pPr>
        <w:suppressAutoHyphens w:val="0"/>
        <w:spacing w:before="0"/>
        <w:rPr>
          <w:b/>
          <w:i/>
        </w:rPr>
      </w:pPr>
      <w:r>
        <w:rPr>
          <w:b/>
          <w:i/>
        </w:rPr>
        <w:br w:type="page"/>
      </w:r>
    </w:p>
    <w:p w14:paraId="2D0318DF" w14:textId="77777777" w:rsidR="00B963C9" w:rsidRDefault="00B963C9" w:rsidP="00B963C9">
      <w:pPr>
        <w:rPr>
          <w:b/>
          <w:i/>
        </w:rPr>
      </w:pPr>
    </w:p>
    <w:p w14:paraId="24F9DA33" w14:textId="77777777" w:rsidR="00B963C9" w:rsidRDefault="00B963C9" w:rsidP="007D252D">
      <w:pPr>
        <w:pStyle w:val="Heading2"/>
      </w:pPr>
      <w:bookmarkStart w:id="11" w:name="_Toc198970782"/>
      <w:r>
        <w:t>Continuous Operations Plan</w:t>
      </w:r>
      <w:bookmarkEnd w:id="11"/>
    </w:p>
    <w:p w14:paraId="20349492" w14:textId="77777777" w:rsidR="00B963C9" w:rsidRDefault="00B963C9" w:rsidP="00B963C9">
      <w:r>
        <w:t>In order to protect the church and Board from sudden loss of the Senior Minister, the Senior Minister shall not fail to maintain a continuous operations plan.</w:t>
      </w:r>
    </w:p>
    <w:p w14:paraId="1C3467CD" w14:textId="77777777" w:rsidR="00B963C9" w:rsidRDefault="00B963C9" w:rsidP="00B963C9">
      <w:pPr>
        <w:ind w:left="720"/>
      </w:pPr>
    </w:p>
    <w:p w14:paraId="217EF73F" w14:textId="493624E2" w:rsidR="00B963C9" w:rsidRDefault="003C6937" w:rsidP="00B963C9">
      <w:pPr>
        <w:tabs>
          <w:tab w:val="right" w:pos="1800"/>
        </w:tabs>
        <w:ind w:left="2160" w:hanging="2160"/>
        <w:jc w:val="right"/>
      </w:pPr>
      <w:r>
        <w:rPr>
          <w:sz w:val="22"/>
        </w:rPr>
        <w:t>[Revised</w:t>
      </w:r>
      <w:r w:rsidR="00B963C9">
        <w:rPr>
          <w:sz w:val="22"/>
        </w:rPr>
        <w:t>: January 18th</w:t>
      </w:r>
      <w:r w:rsidR="00190BEC">
        <w:rPr>
          <w:sz w:val="22"/>
        </w:rPr>
        <w:t xml:space="preserve"> 2011</w:t>
      </w:r>
      <w:r w:rsidR="00B963C9">
        <w:rPr>
          <w:sz w:val="22"/>
        </w:rPr>
        <w:t>]</w:t>
      </w:r>
      <w:r w:rsidR="00B963C9">
        <w:t xml:space="preserve"> </w:t>
      </w:r>
    </w:p>
    <w:p w14:paraId="1EDFE236" w14:textId="77777777" w:rsidR="00B963C9" w:rsidRDefault="00B963C9" w:rsidP="00B963C9"/>
    <w:p w14:paraId="0DF5FF8C" w14:textId="77777777" w:rsidR="00B963C9" w:rsidRDefault="00B963C9" w:rsidP="00B963C9"/>
    <w:p w14:paraId="31594DBD" w14:textId="77777777" w:rsidR="00B963C9" w:rsidRDefault="00B963C9" w:rsidP="00B963C9">
      <w:pPr>
        <w:pageBreakBefore/>
      </w:pPr>
    </w:p>
    <w:p w14:paraId="4A08281F" w14:textId="77777777" w:rsidR="00B963C9" w:rsidRDefault="00B963C9" w:rsidP="007D252D">
      <w:pPr>
        <w:pStyle w:val="Heading2"/>
      </w:pPr>
      <w:bookmarkStart w:id="12" w:name="_Toc198970783"/>
      <w:r>
        <w:t>Asset Protection</w:t>
      </w:r>
      <w:bookmarkEnd w:id="12"/>
    </w:p>
    <w:p w14:paraId="0809F88D" w14:textId="3E1F4BDF" w:rsidR="00B963C9" w:rsidRDefault="00B963C9" w:rsidP="00B963C9">
      <w:r>
        <w:t>The Senior Minister shall not cause or allow Church assets to be unprotected, inadequately maintained, or unnecessarily risked.</w:t>
      </w:r>
    </w:p>
    <w:p w14:paraId="0190EE33" w14:textId="77777777" w:rsidR="00B963C9" w:rsidRDefault="00B963C9" w:rsidP="00B963C9">
      <w:r>
        <w:t>Accordingly, The Senior Minister Shall not:</w:t>
      </w:r>
    </w:p>
    <w:p w14:paraId="300EDE1D" w14:textId="77777777" w:rsidR="00B963C9" w:rsidRDefault="00B963C9" w:rsidP="004B6F02">
      <w:pPr>
        <w:pStyle w:val="Heading3"/>
      </w:pPr>
      <w:r>
        <w:t>Fail to insure against theft and casualty losses and against liability losses to Board members, staff, and the organization.</w:t>
      </w:r>
    </w:p>
    <w:p w14:paraId="456BD23B" w14:textId="2B39062E" w:rsidR="00B963C9" w:rsidRDefault="00B963C9" w:rsidP="004B6F02">
      <w:pPr>
        <w:pStyle w:val="Heading3"/>
      </w:pPr>
      <w:r>
        <w:t>Fail to seek professional, independent financial advice to guide investment decisions</w:t>
      </w:r>
      <w:r w:rsidR="00365D63">
        <w:t>.</w:t>
      </w:r>
    </w:p>
    <w:p w14:paraId="546D02A7" w14:textId="527B3ADF" w:rsidR="00B963C9" w:rsidRDefault="00B963C9" w:rsidP="004B6F02">
      <w:pPr>
        <w:pStyle w:val="Heading3"/>
      </w:pPr>
      <w:r>
        <w:t>Fail to operate based on a clea</w:t>
      </w:r>
      <w:r w:rsidR="00365D63">
        <w:t>rly articulated investment plan, that may include mutual funds or Exchange Traded Funds (ETF), but that shall not include individual securities.</w:t>
      </w:r>
    </w:p>
    <w:p w14:paraId="750BA153" w14:textId="2B327BE8" w:rsidR="00B963C9" w:rsidRDefault="00B963C9" w:rsidP="004B6F02">
      <w:pPr>
        <w:pStyle w:val="Heading3"/>
      </w:pPr>
      <w:r>
        <w:t>Allow un</w:t>
      </w:r>
      <w:r w:rsidR="00365D63">
        <w:t>-</w:t>
      </w:r>
      <w:r>
        <w:t>bonded personnel access to material amounts of funds.</w:t>
      </w:r>
    </w:p>
    <w:p w14:paraId="5A38D321" w14:textId="6D8BE73A" w:rsidR="00B963C9" w:rsidRDefault="00365D63" w:rsidP="004B6F02">
      <w:pPr>
        <w:pStyle w:val="Heading3"/>
      </w:pPr>
      <w:r>
        <w:t>Allow</w:t>
      </w:r>
      <w:r w:rsidR="00B963C9">
        <w:t xml:space="preserve"> facilities, premises, and equipment to </w:t>
      </w:r>
      <w:r>
        <w:t xml:space="preserve">be subject to </w:t>
      </w:r>
      <w:r w:rsidR="00B963C9">
        <w:t>improper wear and tear or insufficient maintenance.</w:t>
      </w:r>
    </w:p>
    <w:p w14:paraId="51087B12" w14:textId="77777777" w:rsidR="00B963C9" w:rsidRDefault="00B963C9" w:rsidP="004B6F02">
      <w:pPr>
        <w:pStyle w:val="Heading3"/>
      </w:pPr>
      <w:r>
        <w:t xml:space="preserve">Fail to protect intellectual property, information, and files from loss or significant damage, or the lack of application of appropriate documentation and retention standards.  </w:t>
      </w:r>
    </w:p>
    <w:p w14:paraId="4D663276" w14:textId="77777777" w:rsidR="00B963C9" w:rsidRDefault="00B963C9" w:rsidP="004B6F02">
      <w:pPr>
        <w:pStyle w:val="Heading3"/>
      </w:pPr>
      <w:r>
        <w:t>Fail to seek competitive bids when appropriate.</w:t>
      </w:r>
    </w:p>
    <w:p w14:paraId="64AAB94C" w14:textId="77777777" w:rsidR="00B963C9" w:rsidRDefault="00B963C9" w:rsidP="004B6F02">
      <w:pPr>
        <w:pStyle w:val="Heading3"/>
      </w:pPr>
      <w:r>
        <w:t>Receive, process, or disburse funds under insufficient controls.</w:t>
      </w:r>
    </w:p>
    <w:p w14:paraId="0493900D" w14:textId="2DCFD2A3" w:rsidR="00B963C9" w:rsidRDefault="009E77E8" w:rsidP="004B6F02">
      <w:pPr>
        <w:pStyle w:val="Heading3"/>
      </w:pPr>
      <w:r>
        <w:t xml:space="preserve">Maintain </w:t>
      </w:r>
      <w:r w:rsidR="00480772">
        <w:t>material amounts of church funds outside either federally insured accounts or investments made pursuant to the clearly articulated investment plan</w:t>
      </w:r>
      <w:r w:rsidR="00B963C9">
        <w:t>.</w:t>
      </w:r>
    </w:p>
    <w:p w14:paraId="2C09E45E" w14:textId="77777777" w:rsidR="00B963C9" w:rsidRDefault="00B963C9" w:rsidP="004B6F02">
      <w:pPr>
        <w:pStyle w:val="Heading3"/>
      </w:pPr>
      <w:r>
        <w:t>Endanger the organization's public image or credibility.</w:t>
      </w:r>
    </w:p>
    <w:p w14:paraId="128AB2FB" w14:textId="77777777" w:rsidR="00B963C9" w:rsidRDefault="00B963C9" w:rsidP="004B6F02">
      <w:pPr>
        <w:pStyle w:val="Heading3"/>
      </w:pPr>
      <w:r>
        <w:t>Fail to follow UUA guidelines for Socially Responsible Investing to ensure that our investments are reasonably consistent with our values.</w:t>
      </w:r>
    </w:p>
    <w:p w14:paraId="6E010FF0" w14:textId="77777777" w:rsidR="00B963C9" w:rsidRDefault="00B963C9" w:rsidP="00B963C9"/>
    <w:p w14:paraId="39CD5257" w14:textId="3CE7D183" w:rsidR="00B963C9" w:rsidRDefault="00B963C9" w:rsidP="00B963C9">
      <w:pPr>
        <w:tabs>
          <w:tab w:val="right" w:pos="1800"/>
        </w:tabs>
        <w:ind w:left="2160" w:hanging="2160"/>
        <w:jc w:val="right"/>
      </w:pPr>
      <w:r>
        <w:rPr>
          <w:sz w:val="22"/>
        </w:rPr>
        <w:t>[</w:t>
      </w:r>
      <w:r w:rsidR="00365D63">
        <w:rPr>
          <w:sz w:val="22"/>
        </w:rPr>
        <w:t>Updated</w:t>
      </w:r>
      <w:r>
        <w:rPr>
          <w:sz w:val="22"/>
        </w:rPr>
        <w:t xml:space="preserve">: </w:t>
      </w:r>
      <w:r w:rsidR="00480772">
        <w:rPr>
          <w:sz w:val="22"/>
        </w:rPr>
        <w:t>Nov 15</w:t>
      </w:r>
      <w:r w:rsidR="00365D63">
        <w:rPr>
          <w:sz w:val="22"/>
        </w:rPr>
        <w:t>th</w:t>
      </w:r>
      <w:r w:rsidR="00190BEC">
        <w:rPr>
          <w:sz w:val="22"/>
        </w:rPr>
        <w:t xml:space="preserve"> 2011</w:t>
      </w:r>
      <w:r>
        <w:rPr>
          <w:sz w:val="22"/>
        </w:rPr>
        <w:t>]</w:t>
      </w:r>
      <w:r>
        <w:t xml:space="preserve"> </w:t>
      </w:r>
    </w:p>
    <w:p w14:paraId="14DC99AB" w14:textId="77777777" w:rsidR="00B963C9" w:rsidRDefault="00B963C9" w:rsidP="00B963C9"/>
    <w:p w14:paraId="6DFFE23A" w14:textId="2DA94179" w:rsidR="004A692A" w:rsidRDefault="004A692A">
      <w:pPr>
        <w:suppressAutoHyphens w:val="0"/>
        <w:spacing w:before="0"/>
      </w:pPr>
      <w:r>
        <w:br w:type="page"/>
      </w:r>
    </w:p>
    <w:p w14:paraId="51418191" w14:textId="77777777" w:rsidR="00B963C9" w:rsidRDefault="00B963C9" w:rsidP="00B963C9"/>
    <w:p w14:paraId="0C96B240" w14:textId="77777777" w:rsidR="00B963C9" w:rsidRDefault="00B963C9" w:rsidP="007D252D">
      <w:pPr>
        <w:pStyle w:val="Heading2"/>
      </w:pPr>
      <w:bookmarkStart w:id="13" w:name="_Toc198970784"/>
      <w:r>
        <w:t>Compensation &amp; Benefits</w:t>
      </w:r>
      <w:bookmarkEnd w:id="13"/>
    </w:p>
    <w:p w14:paraId="33AB8D3A" w14:textId="2B1968C5" w:rsidR="00B963C9" w:rsidRDefault="00B963C9" w:rsidP="00B963C9">
      <w:r>
        <w:t xml:space="preserve">With respect to employment, compensation and benefits to employees, consultants, and contract workers, the Senior Minister shall not cause or allow jeopardy to fiscal integrity and shall not fail to strive for fair compensation. </w:t>
      </w:r>
    </w:p>
    <w:p w14:paraId="5755AA22" w14:textId="77777777" w:rsidR="00B963C9" w:rsidRDefault="00B963C9" w:rsidP="00B963C9">
      <w:r>
        <w:t xml:space="preserve">Accordingly, the Senior Minister shall not: </w:t>
      </w:r>
    </w:p>
    <w:p w14:paraId="0C6CBFCF" w14:textId="77777777" w:rsidR="00B963C9" w:rsidRDefault="00B963C9" w:rsidP="004B6F02">
      <w:pPr>
        <w:pStyle w:val="Heading3"/>
      </w:pPr>
      <w:r>
        <w:t>Change his or her own compensation, benefits, or allocated professional expenses as established by the Board.</w:t>
      </w:r>
    </w:p>
    <w:p w14:paraId="4307196D" w14:textId="77777777" w:rsidR="00B963C9" w:rsidRDefault="00B963C9" w:rsidP="004B6F02">
      <w:pPr>
        <w:pStyle w:val="Heading3"/>
      </w:pPr>
      <w:r>
        <w:t>Promise or imply permanent or guaranteed employment.</w:t>
      </w:r>
    </w:p>
    <w:p w14:paraId="02675167" w14:textId="77777777" w:rsidR="00B963C9" w:rsidRDefault="00B963C9" w:rsidP="004B6F02">
      <w:pPr>
        <w:pStyle w:val="Heading3"/>
      </w:pPr>
      <w:r>
        <w:t xml:space="preserve">Establish current compensation and benefits that: </w:t>
      </w:r>
    </w:p>
    <w:p w14:paraId="50AA97FC" w14:textId="77777777" w:rsidR="00B963C9" w:rsidRPr="004A692A" w:rsidRDefault="00B963C9" w:rsidP="00705A28">
      <w:pPr>
        <w:pStyle w:val="Heading4"/>
        <w:numPr>
          <w:ilvl w:val="0"/>
          <w:numId w:val="7"/>
        </w:numPr>
        <w:ind w:left="1980"/>
      </w:pPr>
      <w:r w:rsidRPr="00CD3962">
        <w:t>deviate</w:t>
      </w:r>
      <w:r>
        <w:t xml:space="preserve"> </w:t>
      </w:r>
      <w:r w:rsidRPr="004A692A">
        <w:t>materially from the geographic market for the skills employed</w:t>
      </w:r>
    </w:p>
    <w:p w14:paraId="3B9587E6" w14:textId="77777777" w:rsidR="00B963C9" w:rsidRDefault="00B963C9" w:rsidP="00DC7B50">
      <w:pPr>
        <w:pStyle w:val="Heading4"/>
        <w:ind w:left="1980"/>
      </w:pPr>
      <w:r w:rsidRPr="004A692A">
        <w:t>create contractual obligations over a term longer than revenues can be safely projected and</w:t>
      </w:r>
      <w:r>
        <w:t xml:space="preserve"> in all events subject to losses of revenue. </w:t>
      </w:r>
    </w:p>
    <w:p w14:paraId="728B5BDE" w14:textId="77777777" w:rsidR="00B963C9" w:rsidRDefault="00B963C9" w:rsidP="004B6F02">
      <w:pPr>
        <w:pStyle w:val="Heading3"/>
      </w:pPr>
      <w:r>
        <w:t>Establish compensation and benefits so as to cause unpredictable or inequitable situations.</w:t>
      </w:r>
    </w:p>
    <w:p w14:paraId="67504144" w14:textId="77777777" w:rsidR="00B963C9" w:rsidRDefault="00B963C9" w:rsidP="00B963C9"/>
    <w:p w14:paraId="0CE4C405" w14:textId="2F4B0C53" w:rsidR="00B963C9" w:rsidRDefault="003C6937" w:rsidP="00B963C9">
      <w:pPr>
        <w:tabs>
          <w:tab w:val="right" w:pos="1800"/>
        </w:tabs>
        <w:ind w:left="2160" w:hanging="2160"/>
        <w:jc w:val="right"/>
      </w:pPr>
      <w:r>
        <w:rPr>
          <w:sz w:val="22"/>
        </w:rPr>
        <w:t>[Revised</w:t>
      </w:r>
      <w:r w:rsidR="00B963C9">
        <w:rPr>
          <w:sz w:val="22"/>
        </w:rPr>
        <w:t>: January 18th</w:t>
      </w:r>
      <w:r w:rsidR="00190BEC">
        <w:rPr>
          <w:sz w:val="22"/>
        </w:rPr>
        <w:t xml:space="preserve"> 2011</w:t>
      </w:r>
      <w:r w:rsidR="00B963C9">
        <w:rPr>
          <w:sz w:val="22"/>
        </w:rPr>
        <w:t>]</w:t>
      </w:r>
      <w:r w:rsidR="00B963C9">
        <w:t xml:space="preserve"> </w:t>
      </w:r>
    </w:p>
    <w:p w14:paraId="3F40A006" w14:textId="77777777" w:rsidR="00B963C9" w:rsidRDefault="00B963C9" w:rsidP="00B963C9"/>
    <w:p w14:paraId="2D47E677" w14:textId="77777777" w:rsidR="00B963C9" w:rsidRDefault="00B963C9" w:rsidP="00B963C9"/>
    <w:p w14:paraId="3A61265E" w14:textId="77777777" w:rsidR="00B963C9" w:rsidRDefault="00B963C9" w:rsidP="00B963C9"/>
    <w:p w14:paraId="5B5A7522" w14:textId="2D8F78BA" w:rsidR="004A692A" w:rsidRDefault="004A692A">
      <w:pPr>
        <w:suppressAutoHyphens w:val="0"/>
        <w:spacing w:before="0"/>
      </w:pPr>
      <w:r>
        <w:br w:type="page"/>
      </w:r>
    </w:p>
    <w:p w14:paraId="741754DB" w14:textId="77777777" w:rsidR="00B963C9" w:rsidRDefault="00B963C9" w:rsidP="00B963C9"/>
    <w:p w14:paraId="384C8F84" w14:textId="77777777" w:rsidR="00B963C9" w:rsidRDefault="00B963C9" w:rsidP="007D252D">
      <w:pPr>
        <w:pStyle w:val="Heading2"/>
      </w:pPr>
      <w:bookmarkStart w:id="14" w:name="_Toc198970785"/>
      <w:r>
        <w:t>Communication and Support of the Board</w:t>
      </w:r>
      <w:bookmarkEnd w:id="14"/>
    </w:p>
    <w:p w14:paraId="356D8605" w14:textId="7919C92A" w:rsidR="00B963C9" w:rsidRDefault="00B963C9" w:rsidP="00B963C9">
      <w:r>
        <w:t>With respect to providing information and counsel to the Board, the Senior Minister shall not cause or allow the Board to be uninformed or unsupported in its work.</w:t>
      </w:r>
    </w:p>
    <w:p w14:paraId="45BB3047" w14:textId="77777777" w:rsidR="00B963C9" w:rsidRDefault="00B963C9" w:rsidP="00B963C9">
      <w:r>
        <w:t>Accordingly, the Senior Minister shall not:</w:t>
      </w:r>
    </w:p>
    <w:p w14:paraId="3937F20E" w14:textId="77777777" w:rsidR="00B963C9" w:rsidRDefault="00B963C9" w:rsidP="004B6F02">
      <w:pPr>
        <w:pStyle w:val="Heading3"/>
      </w:pPr>
      <w:r>
        <w:t>Fail to submit the monitoring data required by the Board in a timely, accurate, and understandable fashion, directly addressing provisions of the Board policies being monitored.</w:t>
      </w:r>
    </w:p>
    <w:p w14:paraId="324DC9E5" w14:textId="77777777" w:rsidR="00B963C9" w:rsidRDefault="00B963C9" w:rsidP="004B6F02">
      <w:pPr>
        <w:pStyle w:val="Heading3"/>
      </w:pPr>
      <w:r>
        <w:t>Fail to report in a timely manner an actual or anticipated non-compliance with any policy of the Board.</w:t>
      </w:r>
    </w:p>
    <w:p w14:paraId="6D47229E" w14:textId="77777777" w:rsidR="00B963C9" w:rsidRDefault="00B963C9" w:rsidP="004B6F02">
      <w:pPr>
        <w:pStyle w:val="Heading3"/>
      </w:pPr>
      <w:r>
        <w:t xml:space="preserve">Fail to inform the Board in a timely manner of material external and internal changes, particularly changes in the assumptions upon which any Board policy has previously been established.                       </w:t>
      </w:r>
    </w:p>
    <w:p w14:paraId="5D07EBBA" w14:textId="77777777" w:rsidR="00B963C9" w:rsidRDefault="00B963C9" w:rsidP="004B6F02">
      <w:pPr>
        <w:pStyle w:val="Heading3"/>
      </w:pPr>
      <w:r>
        <w:t>Fail to gather sufficient staff and external points of view, issues, and options as needed for fully informed Board decisions.</w:t>
      </w:r>
    </w:p>
    <w:p w14:paraId="13EB20CE" w14:textId="77777777" w:rsidR="00B963C9" w:rsidRDefault="00B963C9" w:rsidP="004B6F02">
      <w:pPr>
        <w:pStyle w:val="Heading3"/>
      </w:pPr>
      <w:r>
        <w:t>Fail to report to the Board behavior or conditions that are detrimental to the work relationship between Board and the Senior Minister.</w:t>
      </w:r>
    </w:p>
    <w:p w14:paraId="3E563755" w14:textId="77777777" w:rsidR="00B963C9" w:rsidRDefault="00B963C9" w:rsidP="004B6F02">
      <w:pPr>
        <w:pStyle w:val="Heading3"/>
      </w:pPr>
      <w:r>
        <w:t>Fail to advise the Board if, in the Senior Minister’s opinion, the Board is not in compliance with its own policies.</w:t>
      </w:r>
    </w:p>
    <w:p w14:paraId="0C959013" w14:textId="77777777" w:rsidR="00B963C9" w:rsidRDefault="00B963C9" w:rsidP="004B6F02">
      <w:pPr>
        <w:pStyle w:val="Heading3"/>
      </w:pPr>
      <w:r>
        <w:t>Fail to recommend changes in Board policies, as the need becomes known to the Senior Minister.</w:t>
      </w:r>
    </w:p>
    <w:p w14:paraId="60C4D45C" w14:textId="77777777" w:rsidR="00B963C9" w:rsidRDefault="00B963C9" w:rsidP="004B6F02">
      <w:pPr>
        <w:pStyle w:val="Heading3"/>
      </w:pPr>
      <w:r>
        <w:t>Deal with the Board in a way that favors or privileges certain Board members over others.</w:t>
      </w:r>
    </w:p>
    <w:p w14:paraId="7A13B4BF" w14:textId="77777777" w:rsidR="00B963C9" w:rsidRDefault="00B963C9" w:rsidP="004B6F02">
      <w:pPr>
        <w:pStyle w:val="Heading3"/>
      </w:pPr>
      <w:r>
        <w:t>Make public statements about the position of the Church, if the official position is not formally adopted.</w:t>
      </w:r>
    </w:p>
    <w:p w14:paraId="6109EFBB" w14:textId="77777777" w:rsidR="00B963C9" w:rsidRDefault="00B963C9" w:rsidP="00B963C9"/>
    <w:p w14:paraId="553ECBF3" w14:textId="6C44EC1A"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6522FC25" w14:textId="77777777" w:rsidR="00B963C9" w:rsidRDefault="00B963C9" w:rsidP="00B963C9"/>
    <w:p w14:paraId="0A30139A" w14:textId="77777777" w:rsidR="00B963C9" w:rsidRDefault="00B963C9" w:rsidP="007D252D">
      <w:pPr>
        <w:pStyle w:val="Heading2"/>
        <w:numPr>
          <w:ilvl w:val="0"/>
          <w:numId w:val="0"/>
        </w:numPr>
        <w:ind w:left="792"/>
      </w:pPr>
    </w:p>
    <w:p w14:paraId="716CAD98" w14:textId="77777777" w:rsidR="00B963C9" w:rsidRDefault="00B963C9" w:rsidP="004A692A">
      <w:pPr>
        <w:pStyle w:val="Heading1"/>
      </w:pPr>
      <w:bookmarkStart w:id="15" w:name="_Toc198970786"/>
      <w:r w:rsidRPr="004A692A">
        <w:t>Governance</w:t>
      </w:r>
      <w:r>
        <w:t xml:space="preserve"> Process</w:t>
      </w:r>
      <w:bookmarkEnd w:id="15"/>
    </w:p>
    <w:p w14:paraId="227CAEF3" w14:textId="77777777" w:rsidR="00B963C9" w:rsidRDefault="00B963C9" w:rsidP="00B963C9">
      <w:r>
        <w:t>The Board of Trustees of the First Unitarian Universalist Church of Austin governs on behalf of the church to realize its mission and uphold its values.</w:t>
      </w:r>
    </w:p>
    <w:p w14:paraId="3D1C3193" w14:textId="77777777" w:rsidR="00B963C9" w:rsidRDefault="00B963C9" w:rsidP="00B963C9"/>
    <w:p w14:paraId="7DA6991C" w14:textId="662262C8" w:rsidR="00B963C9" w:rsidRDefault="00B963C9" w:rsidP="00B963C9">
      <w:pPr>
        <w:tabs>
          <w:tab w:val="right" w:pos="1800"/>
        </w:tabs>
        <w:ind w:left="2160" w:hanging="2160"/>
        <w:jc w:val="right"/>
        <w:rPr>
          <w:sz w:val="22"/>
        </w:rPr>
      </w:pPr>
      <w:r>
        <w:rPr>
          <w:sz w:val="22"/>
        </w:rPr>
        <w:t>[Revised: November 20</w:t>
      </w:r>
      <w:r>
        <w:rPr>
          <w:sz w:val="22"/>
          <w:vertAlign w:val="superscript"/>
        </w:rPr>
        <w:t>th</w:t>
      </w:r>
      <w:r w:rsidR="00190BEC">
        <w:rPr>
          <w:sz w:val="22"/>
        </w:rPr>
        <w:t xml:space="preserve"> 2010</w:t>
      </w:r>
      <w:r>
        <w:rPr>
          <w:sz w:val="22"/>
        </w:rPr>
        <w:t>]</w:t>
      </w:r>
    </w:p>
    <w:p w14:paraId="7B4CB6A9" w14:textId="49175266" w:rsidR="009D3FA1" w:rsidRDefault="009D3FA1">
      <w:pPr>
        <w:suppressAutoHyphens w:val="0"/>
        <w:spacing w:before="0"/>
      </w:pPr>
      <w:r>
        <w:br w:type="page"/>
      </w:r>
    </w:p>
    <w:p w14:paraId="1EC0F271" w14:textId="77777777" w:rsidR="00B963C9" w:rsidRDefault="00B963C9" w:rsidP="00B963C9"/>
    <w:p w14:paraId="2F192321" w14:textId="25CB08B5" w:rsidR="00B963C9" w:rsidRDefault="00B963C9" w:rsidP="007D252D">
      <w:pPr>
        <w:pStyle w:val="Heading2"/>
      </w:pPr>
      <w:bookmarkStart w:id="16" w:name="_Toc198970787"/>
      <w:r>
        <w:t>Governing Style</w:t>
      </w:r>
      <w:bookmarkEnd w:id="16"/>
    </w:p>
    <w:p w14:paraId="6FD52997" w14:textId="77777777" w:rsidR="00812CB9" w:rsidRDefault="00B963C9" w:rsidP="00CD3962">
      <w:r>
        <w:t xml:space="preserve">The Board will govern lawfully and ethically, with emphasis on: </w:t>
      </w:r>
    </w:p>
    <w:p w14:paraId="04244F3D" w14:textId="57B9529A" w:rsidR="00812CB9" w:rsidRDefault="00812CB9" w:rsidP="00705A28">
      <w:pPr>
        <w:pStyle w:val="ListParagraph"/>
        <w:numPr>
          <w:ilvl w:val="0"/>
          <w:numId w:val="15"/>
        </w:numPr>
        <w:spacing w:before="120"/>
      </w:pPr>
      <w:r>
        <w:t>O</w:t>
      </w:r>
      <w:r w:rsidR="00B963C9">
        <w:t xml:space="preserve">utward vision rather than internal preoccupation, </w:t>
      </w:r>
    </w:p>
    <w:p w14:paraId="2CE522A4" w14:textId="2DD2FBC9" w:rsidR="00812CB9" w:rsidRDefault="00812CB9" w:rsidP="00705A28">
      <w:pPr>
        <w:pStyle w:val="ListParagraph"/>
        <w:numPr>
          <w:ilvl w:val="0"/>
          <w:numId w:val="15"/>
        </w:numPr>
        <w:spacing w:before="120"/>
      </w:pPr>
      <w:r>
        <w:t>E</w:t>
      </w:r>
      <w:r w:rsidR="00B963C9">
        <w:t xml:space="preserve">ncouragement of diversity in viewpoints, </w:t>
      </w:r>
    </w:p>
    <w:p w14:paraId="4E0A91A6" w14:textId="5C484356" w:rsidR="00812CB9" w:rsidRDefault="00812CB9" w:rsidP="00705A28">
      <w:pPr>
        <w:pStyle w:val="ListParagraph"/>
        <w:numPr>
          <w:ilvl w:val="0"/>
          <w:numId w:val="15"/>
        </w:numPr>
        <w:spacing w:before="120"/>
      </w:pPr>
      <w:r>
        <w:t>S</w:t>
      </w:r>
      <w:r w:rsidR="00B963C9">
        <w:t xml:space="preserve">piritual and strategic leadership more than administrative detail, </w:t>
      </w:r>
    </w:p>
    <w:p w14:paraId="53D2C714" w14:textId="12042BC9" w:rsidR="00812CB9" w:rsidRDefault="00812CB9" w:rsidP="00705A28">
      <w:pPr>
        <w:pStyle w:val="ListParagraph"/>
        <w:numPr>
          <w:ilvl w:val="0"/>
          <w:numId w:val="15"/>
        </w:numPr>
        <w:spacing w:before="120"/>
      </w:pPr>
      <w:r>
        <w:t>C</w:t>
      </w:r>
      <w:r w:rsidR="00B963C9">
        <w:t xml:space="preserve">lear distinction between the role of the Board and the role of the Senior Minister, </w:t>
      </w:r>
    </w:p>
    <w:p w14:paraId="312FA8F2" w14:textId="236EA058" w:rsidR="00812CB9" w:rsidRDefault="00812CB9" w:rsidP="00705A28">
      <w:pPr>
        <w:pStyle w:val="ListParagraph"/>
        <w:numPr>
          <w:ilvl w:val="0"/>
          <w:numId w:val="15"/>
        </w:numPr>
        <w:spacing w:before="120"/>
      </w:pPr>
      <w:r>
        <w:t>C</w:t>
      </w:r>
      <w:r w:rsidR="00B963C9">
        <w:t xml:space="preserve">ollective rather than individual decisions, </w:t>
      </w:r>
    </w:p>
    <w:p w14:paraId="6B2CB582" w14:textId="2CBF5538" w:rsidR="00812CB9" w:rsidRDefault="00812CB9" w:rsidP="00705A28">
      <w:pPr>
        <w:pStyle w:val="ListParagraph"/>
        <w:numPr>
          <w:ilvl w:val="0"/>
          <w:numId w:val="15"/>
        </w:numPr>
        <w:spacing w:before="120"/>
      </w:pPr>
      <w:r>
        <w:t>T</w:t>
      </w:r>
      <w:r w:rsidR="00B963C9">
        <w:t xml:space="preserve">he future, rather than the past or present, </w:t>
      </w:r>
    </w:p>
    <w:p w14:paraId="3B5310F2" w14:textId="68395CE6" w:rsidR="00B963C9" w:rsidRDefault="00812CB9" w:rsidP="00705A28">
      <w:pPr>
        <w:pStyle w:val="ListParagraph"/>
        <w:numPr>
          <w:ilvl w:val="0"/>
          <w:numId w:val="15"/>
        </w:numPr>
        <w:spacing w:before="120"/>
      </w:pPr>
      <w:r>
        <w:t>B</w:t>
      </w:r>
      <w:r w:rsidR="00B963C9">
        <w:t>eing proactive rather than reactive.</w:t>
      </w:r>
    </w:p>
    <w:p w14:paraId="1E81C956" w14:textId="39CAA892" w:rsidR="00B963C9" w:rsidRDefault="00B963C9" w:rsidP="004B6F02">
      <w:pPr>
        <w:pStyle w:val="Heading3"/>
      </w:pPr>
      <w:r>
        <w:t>The Board shall cultivate a sense of group responsibility for excellence in governing. The Board will use the expertise of individual members to enhance the ability of the Board as a body. The Board will allow no officer, individual, or committee of the Board to hinder or be an excuse for not fulfilling Board commitments.</w:t>
      </w:r>
    </w:p>
    <w:p w14:paraId="00BAFD34" w14:textId="1904AE16" w:rsidR="00B963C9" w:rsidRDefault="00B963C9" w:rsidP="004B6F02">
      <w:pPr>
        <w:pStyle w:val="Heading3"/>
      </w:pPr>
      <w:r>
        <w:t>The Board will carefully establish broad written policies reflecting the congregation’s values and the desired ends to be achieved and means to be avoided. The Board’s major policy focus will be on the desired end effects, not on the administrative or programmatic means of attaining those ends. The Board will be the initiator of policy, not merely a reactor to Executive initiatives.</w:t>
      </w:r>
    </w:p>
    <w:p w14:paraId="5E225B19" w14:textId="21EF718A" w:rsidR="00B963C9" w:rsidRDefault="00B963C9" w:rsidP="004B6F02">
      <w:pPr>
        <w:pStyle w:val="Heading3"/>
      </w:pPr>
      <w:r>
        <w:t>The Board will enforce upon itself whatever discipline is needed to govern with excellence. Discipline will apply to matters such as training, attendance, preparation, policy-making principles, respect of roles, and ensuring continuance of governance capability. In accordance with this discipline, the Board will address a topic or issue only after it has answered these questions:</w:t>
      </w:r>
    </w:p>
    <w:p w14:paraId="670DAE2D" w14:textId="77777777" w:rsidR="00B963C9" w:rsidRPr="00CD3962" w:rsidRDefault="00B963C9" w:rsidP="00705A28">
      <w:pPr>
        <w:pStyle w:val="Heading4"/>
        <w:numPr>
          <w:ilvl w:val="0"/>
          <w:numId w:val="8"/>
        </w:numPr>
        <w:ind w:left="1980"/>
      </w:pPr>
      <w:r>
        <w:t xml:space="preserve">Whose issue is this, Executive or Board? Is the issue about Ends or Means? If it is about Means, does the issue affect Ends in a </w:t>
      </w:r>
      <w:r w:rsidRPr="00CD3962">
        <w:t>significant way? If so, then the Board will determine the broadest way to address the issue so that it is still under existing Board policy.</w:t>
      </w:r>
    </w:p>
    <w:p w14:paraId="31939AFA" w14:textId="5A5CBA0C" w:rsidR="00B963C9" w:rsidRDefault="00B963C9" w:rsidP="00B963C9">
      <w:pPr>
        <w:pStyle w:val="Heading4"/>
        <w:ind w:left="1980"/>
      </w:pPr>
      <w:r w:rsidRPr="00CD3962">
        <w:t>Has the Board dealt with this subject in a policy? If so, what has the Board already said on this subject? How is this specific issue related</w:t>
      </w:r>
      <w:r>
        <w:t xml:space="preserve">? If the Board has already addressed the matter, does the Board wish to change what it has already said? </w:t>
      </w:r>
    </w:p>
    <w:p w14:paraId="06AD4117" w14:textId="2DB6C459" w:rsidR="00B963C9" w:rsidRDefault="003C6937" w:rsidP="00B963C9">
      <w:pPr>
        <w:tabs>
          <w:tab w:val="right" w:pos="1800"/>
        </w:tabs>
        <w:ind w:left="2160" w:hanging="2160"/>
        <w:jc w:val="right"/>
      </w:pPr>
      <w:r>
        <w:rPr>
          <w:sz w:val="22"/>
        </w:rPr>
        <w:t>[Revised</w:t>
      </w:r>
      <w:r w:rsidR="00B963C9">
        <w:rPr>
          <w:sz w:val="22"/>
        </w:rPr>
        <w:t>: January 18th</w:t>
      </w:r>
      <w:r w:rsidR="00190BEC">
        <w:rPr>
          <w:sz w:val="22"/>
        </w:rPr>
        <w:t xml:space="preserve"> 2011</w:t>
      </w:r>
      <w:r w:rsidR="00B963C9">
        <w:rPr>
          <w:sz w:val="22"/>
        </w:rPr>
        <w:t>]</w:t>
      </w:r>
      <w:r w:rsidR="00B963C9">
        <w:t xml:space="preserve"> </w:t>
      </w:r>
    </w:p>
    <w:p w14:paraId="5EC89D2D" w14:textId="6ADDE732" w:rsidR="00A4002F" w:rsidRDefault="00A4002F">
      <w:pPr>
        <w:suppressAutoHyphens w:val="0"/>
        <w:spacing w:before="0"/>
      </w:pPr>
      <w:r>
        <w:br w:type="page"/>
      </w:r>
    </w:p>
    <w:p w14:paraId="5DFB4E3E" w14:textId="77777777" w:rsidR="00CD3962" w:rsidRDefault="00CD3962" w:rsidP="00B963C9">
      <w:pPr>
        <w:tabs>
          <w:tab w:val="right" w:pos="1800"/>
        </w:tabs>
        <w:ind w:left="2160" w:hanging="2160"/>
        <w:jc w:val="right"/>
      </w:pPr>
    </w:p>
    <w:p w14:paraId="3FA6C1C8" w14:textId="77777777" w:rsidR="00B963C9" w:rsidRDefault="00B963C9" w:rsidP="007D252D">
      <w:pPr>
        <w:pStyle w:val="Heading2"/>
      </w:pPr>
      <w:bookmarkStart w:id="17" w:name="_Toc198970788"/>
      <w:r>
        <w:t>Board Job Description</w:t>
      </w:r>
      <w:bookmarkEnd w:id="17"/>
    </w:p>
    <w:p w14:paraId="52BE0086" w14:textId="77777777" w:rsidR="003E5095" w:rsidRDefault="00B963C9" w:rsidP="00CD396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rPr>
      </w:pPr>
      <w:r>
        <w:rPr>
          <w:rFonts w:ascii="Times New Roman" w:hAnsi="Times New Roman" w:cs="Times New Roman"/>
          <w:color w:val="000000"/>
        </w:rPr>
        <w:t xml:space="preserve">Specific job outputs of the Board, as an informed agent of the ownership, are those that ensure appropriate organizational performance. Accordingly, the Board will: </w:t>
      </w:r>
    </w:p>
    <w:p w14:paraId="192E583F" w14:textId="4B431AD8" w:rsidR="003E5095" w:rsidRDefault="003E5095" w:rsidP="00705A28">
      <w:pPr>
        <w:pStyle w:val="ListParagraph"/>
        <w:numPr>
          <w:ilvl w:val="0"/>
          <w:numId w:val="14"/>
        </w:numPr>
        <w:spacing w:before="120"/>
      </w:pPr>
      <w:r>
        <w:t>P</w:t>
      </w:r>
      <w:r w:rsidR="00B963C9">
        <w:t xml:space="preserve">rovide authoritative linkage between the church and the operational organization, </w:t>
      </w:r>
    </w:p>
    <w:p w14:paraId="6176DAD5" w14:textId="3675A45E" w:rsidR="003E5095" w:rsidRDefault="003E5095" w:rsidP="00705A28">
      <w:pPr>
        <w:pStyle w:val="ListParagraph"/>
        <w:numPr>
          <w:ilvl w:val="0"/>
          <w:numId w:val="14"/>
        </w:numPr>
        <w:spacing w:before="120"/>
      </w:pPr>
      <w:r>
        <w:t>E</w:t>
      </w:r>
      <w:r w:rsidR="00B963C9">
        <w:t xml:space="preserve">ngage in long-term visioning through conversation with the congregation, </w:t>
      </w:r>
    </w:p>
    <w:p w14:paraId="0DD68E9E" w14:textId="697D4E63" w:rsidR="003E5095" w:rsidRDefault="003E5095" w:rsidP="00705A28">
      <w:pPr>
        <w:pStyle w:val="ListParagraph"/>
        <w:numPr>
          <w:ilvl w:val="0"/>
          <w:numId w:val="14"/>
        </w:numPr>
        <w:spacing w:before="120"/>
      </w:pPr>
      <w:r>
        <w:t>M</w:t>
      </w:r>
      <w:r w:rsidR="00B963C9">
        <w:t xml:space="preserve">onitor the performance of the Senior Minister, </w:t>
      </w:r>
    </w:p>
    <w:p w14:paraId="165225A2" w14:textId="18A81BF3" w:rsidR="003E5095" w:rsidRDefault="003E5095" w:rsidP="00705A28">
      <w:pPr>
        <w:pStyle w:val="ListParagraph"/>
        <w:numPr>
          <w:ilvl w:val="0"/>
          <w:numId w:val="14"/>
        </w:numPr>
        <w:spacing w:before="120"/>
      </w:pPr>
      <w:r>
        <w:t>M</w:t>
      </w:r>
      <w:r w:rsidR="00B963C9">
        <w:t xml:space="preserve">onitor the performance of the Board </w:t>
      </w:r>
    </w:p>
    <w:p w14:paraId="3CB638B4" w14:textId="655AC157" w:rsidR="003E5095" w:rsidRDefault="003E5095" w:rsidP="00705A28">
      <w:pPr>
        <w:pStyle w:val="ListParagraph"/>
        <w:numPr>
          <w:ilvl w:val="0"/>
          <w:numId w:val="14"/>
        </w:numPr>
        <w:spacing w:before="120"/>
      </w:pPr>
      <w:r>
        <w:t>P</w:t>
      </w:r>
      <w:r w:rsidR="00B963C9">
        <w:t xml:space="preserve">rovide assurance of successful organizational performance on Ends and Executive Limitations, </w:t>
      </w:r>
    </w:p>
    <w:p w14:paraId="6BABFCA4" w14:textId="62E6D9B1" w:rsidR="00B963C9" w:rsidRPr="003E5095" w:rsidRDefault="003E5095" w:rsidP="00705A28">
      <w:pPr>
        <w:pStyle w:val="ListParagraph"/>
        <w:numPr>
          <w:ilvl w:val="0"/>
          <w:numId w:val="14"/>
        </w:numPr>
        <w:spacing w:before="120"/>
        <w:rPr>
          <w:b/>
        </w:rPr>
      </w:pPr>
      <w:r>
        <w:t>S</w:t>
      </w:r>
      <w:r w:rsidR="00B963C9">
        <w:t>erve as legal representative of the Church.</w:t>
      </w:r>
    </w:p>
    <w:p w14:paraId="40080EFF" w14:textId="77777777" w:rsidR="00B963C9" w:rsidRDefault="00B963C9" w:rsidP="004B6F02">
      <w:pPr>
        <w:pStyle w:val="Heading3"/>
        <w:rPr>
          <w:shd w:val="clear" w:color="auto" w:fill="FFFFFF"/>
        </w:rPr>
      </w:pPr>
      <w:r>
        <w:t xml:space="preserve">The Board will produce written governing policies that address at the broadest levels each category of organizational decision.  </w:t>
      </w:r>
      <w:r>
        <w:rPr>
          <w:shd w:val="clear" w:color="auto" w:fill="FFFFFF"/>
        </w:rPr>
        <w:t>These policies shall include:</w:t>
      </w:r>
    </w:p>
    <w:p w14:paraId="10342A60" w14:textId="77777777" w:rsidR="00B963C9" w:rsidRPr="00CD3962" w:rsidRDefault="00B963C9" w:rsidP="00705A28">
      <w:pPr>
        <w:pStyle w:val="Heading4"/>
        <w:numPr>
          <w:ilvl w:val="0"/>
          <w:numId w:val="9"/>
        </w:numPr>
        <w:ind w:left="1980"/>
      </w:pPr>
      <w:r>
        <w:t xml:space="preserve"> Ends</w:t>
      </w:r>
      <w:r w:rsidRPr="00CD3962">
        <w:t>: The difference we make in the world.</w:t>
      </w:r>
    </w:p>
    <w:p w14:paraId="3C4A6145" w14:textId="77777777" w:rsidR="00B963C9" w:rsidRPr="00CD3962" w:rsidRDefault="00B963C9" w:rsidP="00DC7B50">
      <w:pPr>
        <w:pStyle w:val="Heading4"/>
        <w:ind w:left="1980"/>
      </w:pPr>
      <w:r w:rsidRPr="00CD3962">
        <w:t xml:space="preserve"> Executive Limitations: Constraints on executive authority that establish the prudence and ethics boundaries within which executive activity and decisions must take place.</w:t>
      </w:r>
    </w:p>
    <w:p w14:paraId="0C8256FB" w14:textId="77777777" w:rsidR="00B963C9" w:rsidRPr="00CD3962" w:rsidRDefault="00B963C9" w:rsidP="00DC7B50">
      <w:pPr>
        <w:pStyle w:val="Heading4"/>
        <w:ind w:left="1980"/>
      </w:pPr>
      <w:r w:rsidRPr="00CD3962">
        <w:t xml:space="preserve"> Governance Process: Specification of how the Board conceives, carries out, and monitors its own task.</w:t>
      </w:r>
    </w:p>
    <w:p w14:paraId="2B4E8D7D" w14:textId="5F224133" w:rsidR="00B963C9" w:rsidRPr="00CD3962" w:rsidRDefault="00B963C9" w:rsidP="00DC7B50">
      <w:pPr>
        <w:pStyle w:val="Heading4"/>
        <w:ind w:left="1980"/>
      </w:pPr>
      <w:r w:rsidRPr="00CD3962">
        <w:t xml:space="preserve"> Board-</w:t>
      </w:r>
      <w:r>
        <w:t>Executive Linkage: How authority is delegated and its proper use monitored.</w:t>
      </w:r>
    </w:p>
    <w:p w14:paraId="7F96C328" w14:textId="77777777" w:rsidR="00B963C9" w:rsidRDefault="00B963C9" w:rsidP="004B6F02">
      <w:pPr>
        <w:pStyle w:val="Heading3"/>
      </w:pPr>
      <w:r>
        <w:t>The Board will assure Executive performance in accordance with Board policies.</w:t>
      </w:r>
    </w:p>
    <w:p w14:paraId="55C9D210" w14:textId="77777777" w:rsidR="00B963C9" w:rsidRDefault="00B963C9" w:rsidP="00B963C9">
      <w:pPr>
        <w:ind w:left="360"/>
        <w:rPr>
          <w:i/>
        </w:rPr>
      </w:pPr>
    </w:p>
    <w:p w14:paraId="3A8C8575" w14:textId="660D3C1A" w:rsidR="00B963C9" w:rsidRDefault="003C6937" w:rsidP="00B963C9">
      <w:pPr>
        <w:tabs>
          <w:tab w:val="right" w:pos="1800"/>
        </w:tabs>
        <w:ind w:left="2160" w:hanging="2160"/>
        <w:jc w:val="right"/>
      </w:pPr>
      <w:r>
        <w:rPr>
          <w:sz w:val="22"/>
        </w:rPr>
        <w:t>[Revised</w:t>
      </w:r>
      <w:r w:rsidR="00B963C9">
        <w:rPr>
          <w:sz w:val="22"/>
        </w:rPr>
        <w:t>: January 18th</w:t>
      </w:r>
      <w:r w:rsidR="00190BEC">
        <w:rPr>
          <w:sz w:val="22"/>
        </w:rPr>
        <w:t xml:space="preserve"> 2011</w:t>
      </w:r>
      <w:r w:rsidR="00B963C9">
        <w:rPr>
          <w:sz w:val="22"/>
        </w:rPr>
        <w:t>]</w:t>
      </w:r>
      <w:r w:rsidR="00B963C9">
        <w:t xml:space="preserve"> </w:t>
      </w:r>
    </w:p>
    <w:p w14:paraId="3BE8A495" w14:textId="77777777" w:rsidR="00B963C9" w:rsidRDefault="00B963C9" w:rsidP="00B963C9">
      <w:pPr>
        <w:ind w:left="360"/>
        <w:rPr>
          <w:i/>
        </w:rPr>
      </w:pPr>
    </w:p>
    <w:p w14:paraId="66FEC21E" w14:textId="77777777" w:rsidR="00B963C9" w:rsidRDefault="00B963C9" w:rsidP="00B963C9">
      <w:pPr>
        <w:ind w:left="360"/>
        <w:rPr>
          <w:i/>
        </w:rPr>
      </w:pPr>
    </w:p>
    <w:p w14:paraId="5669D882" w14:textId="77777777" w:rsidR="00B963C9" w:rsidRDefault="00B963C9" w:rsidP="00B963C9">
      <w:pPr>
        <w:rPr>
          <w:i/>
        </w:rPr>
      </w:pPr>
    </w:p>
    <w:p w14:paraId="35A3C460" w14:textId="77777777" w:rsidR="00B963C9" w:rsidRDefault="00B963C9" w:rsidP="00CD3962">
      <w:pPr>
        <w:pageBreakBefore/>
        <w:rPr>
          <w:i/>
        </w:rPr>
      </w:pPr>
    </w:p>
    <w:p w14:paraId="66B165D9" w14:textId="77777777" w:rsidR="00B963C9" w:rsidRDefault="00B963C9" w:rsidP="007D252D">
      <w:pPr>
        <w:pStyle w:val="Heading2"/>
      </w:pPr>
      <w:bookmarkStart w:id="18" w:name="_Toc198970789"/>
      <w:r>
        <w:t>Agenda Planning</w:t>
      </w:r>
      <w:bookmarkEnd w:id="18"/>
    </w:p>
    <w:p w14:paraId="4F488FCC" w14:textId="6DEA895D" w:rsidR="00597A87" w:rsidRDefault="00B963C9" w:rsidP="00B963C9">
      <w:pPr>
        <w:spacing w:before="2" w:after="2"/>
      </w:pPr>
      <w:r>
        <w:t>To accomplish its job products with a governance style consistent with Board policies, the Board will follow an annual agenda that</w:t>
      </w:r>
      <w:r w:rsidR="00597A87">
        <w:t>:</w:t>
      </w:r>
      <w:r>
        <w:t xml:space="preserve"> </w:t>
      </w:r>
    </w:p>
    <w:p w14:paraId="6FFF8675" w14:textId="0D2F6B17" w:rsidR="00597A87" w:rsidRPr="00597A87" w:rsidRDefault="00597A87" w:rsidP="00705A28">
      <w:pPr>
        <w:pStyle w:val="ListParagraph"/>
        <w:numPr>
          <w:ilvl w:val="0"/>
          <w:numId w:val="15"/>
        </w:numPr>
        <w:spacing w:before="120"/>
      </w:pPr>
      <w:r>
        <w:t>S</w:t>
      </w:r>
      <w:r w:rsidR="00B963C9" w:rsidRPr="00597A87">
        <w:t xml:space="preserve">ystematically monitors and reviews Board policies, </w:t>
      </w:r>
    </w:p>
    <w:p w14:paraId="097CB7DB" w14:textId="06D65026" w:rsidR="00597A87" w:rsidRDefault="00597A87" w:rsidP="00705A28">
      <w:pPr>
        <w:pStyle w:val="ListParagraph"/>
        <w:numPr>
          <w:ilvl w:val="0"/>
          <w:numId w:val="15"/>
        </w:numPr>
        <w:spacing w:before="120"/>
      </w:pPr>
      <w:r>
        <w:t>C</w:t>
      </w:r>
      <w:r w:rsidR="00B963C9">
        <w:t xml:space="preserve">ompletes a re-exploration of Ends, </w:t>
      </w:r>
    </w:p>
    <w:p w14:paraId="498D5FC3" w14:textId="7477CD0C" w:rsidR="00597A87" w:rsidRDefault="00597A87" w:rsidP="00705A28">
      <w:pPr>
        <w:pStyle w:val="ListParagraph"/>
        <w:numPr>
          <w:ilvl w:val="0"/>
          <w:numId w:val="15"/>
        </w:numPr>
        <w:spacing w:before="120"/>
      </w:pPr>
      <w:r>
        <w:t>C</w:t>
      </w:r>
      <w:r w:rsidR="00B963C9">
        <w:t xml:space="preserve">ontinually improves Board performance through Board education, and </w:t>
      </w:r>
    </w:p>
    <w:p w14:paraId="2D042D6A" w14:textId="38F13239" w:rsidR="00B963C9" w:rsidRDefault="00597A87" w:rsidP="00705A28">
      <w:pPr>
        <w:pStyle w:val="ListParagraph"/>
        <w:numPr>
          <w:ilvl w:val="0"/>
          <w:numId w:val="15"/>
        </w:numPr>
        <w:spacing w:before="120"/>
      </w:pPr>
      <w:r>
        <w:t>P</w:t>
      </w:r>
      <w:r w:rsidR="00B963C9">
        <w:t>rovides education and communication to enhance the congregation's understanding of policy-based governance.</w:t>
      </w:r>
    </w:p>
    <w:p w14:paraId="144EF9C7" w14:textId="77777777" w:rsidR="00B963C9" w:rsidRDefault="00B963C9" w:rsidP="004B6F02">
      <w:pPr>
        <w:pStyle w:val="Heading3"/>
      </w:pPr>
      <w:r>
        <w:rPr>
          <w:shd w:val="clear" w:color="auto" w:fill="FFFFFF"/>
        </w:rPr>
        <w:t>In addition,</w:t>
      </w:r>
      <w:r>
        <w:t xml:space="preserve"> the Board will ensure that the church engages in a cycle of Ends renewal at least every seven years.</w:t>
      </w:r>
    </w:p>
    <w:p w14:paraId="34D0F899" w14:textId="77777777" w:rsidR="00B963C9" w:rsidRDefault="00B963C9" w:rsidP="00B963C9">
      <w:pPr>
        <w:spacing w:before="2" w:after="2"/>
      </w:pPr>
    </w:p>
    <w:p w14:paraId="4FDDCCFD" w14:textId="06FF2CA1"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0B0DE3B9" w14:textId="77777777" w:rsidR="00B963C9" w:rsidRDefault="00B963C9" w:rsidP="00B963C9">
      <w:pPr>
        <w:spacing w:before="2" w:after="2"/>
        <w:rPr>
          <w:b/>
        </w:rPr>
      </w:pPr>
    </w:p>
    <w:p w14:paraId="2EE5F392" w14:textId="77777777" w:rsidR="00B963C9" w:rsidRDefault="00B963C9" w:rsidP="00B963C9">
      <w:pPr>
        <w:rPr>
          <w:u w:val="single"/>
        </w:rPr>
      </w:pPr>
    </w:p>
    <w:p w14:paraId="46BDE6D4" w14:textId="77777777" w:rsidR="00B963C9" w:rsidRDefault="00B963C9" w:rsidP="00B963C9">
      <w:pPr>
        <w:pageBreakBefore/>
        <w:rPr>
          <w:u w:val="single"/>
        </w:rPr>
      </w:pPr>
    </w:p>
    <w:p w14:paraId="72FAD100" w14:textId="28055AE2" w:rsidR="00B963C9" w:rsidRDefault="00B963C9" w:rsidP="007D252D">
      <w:pPr>
        <w:pStyle w:val="Heading2"/>
      </w:pPr>
      <w:bookmarkStart w:id="19" w:name="_Toc198970790"/>
      <w:r>
        <w:t>President’s Role</w:t>
      </w:r>
      <w:bookmarkEnd w:id="19"/>
    </w:p>
    <w:p w14:paraId="4005AA42" w14:textId="1DAF5AA0" w:rsidR="00B963C9" w:rsidRDefault="00B963C9" w:rsidP="00B963C9">
      <w:pPr>
        <w:spacing w:before="2" w:after="2"/>
      </w:pPr>
      <w:r>
        <w:t>The President ensures the integrity of the Board’s process and represents the Board to congregants and occasionally to outside parties. Accordingly,</w:t>
      </w:r>
    </w:p>
    <w:p w14:paraId="346174F4" w14:textId="77777777" w:rsidR="00B963C9" w:rsidRDefault="00B963C9" w:rsidP="004B6F02">
      <w:pPr>
        <w:pStyle w:val="Heading3"/>
      </w:pPr>
      <w:r>
        <w:t>It is the responsibility of the President to ensure the Board behaves consistently with its own rules and those legitimately imposed upon it from outside the organization.</w:t>
      </w:r>
    </w:p>
    <w:p w14:paraId="19D0795A" w14:textId="77777777" w:rsidR="00B963C9" w:rsidRPr="00150795" w:rsidRDefault="00B963C9" w:rsidP="00705A28">
      <w:pPr>
        <w:pStyle w:val="Heading4"/>
        <w:numPr>
          <w:ilvl w:val="0"/>
          <w:numId w:val="10"/>
        </w:numPr>
        <w:ind w:left="1980"/>
      </w:pPr>
      <w:r w:rsidRPr="00150795">
        <w:t>Meeting discussion content will be only those issues, which, according to Board policy, clearly belong to the Board to decide or to monitor.</w:t>
      </w:r>
    </w:p>
    <w:p w14:paraId="6DCC3AD3" w14:textId="77777777" w:rsidR="00B963C9" w:rsidRPr="00150795" w:rsidRDefault="00B963C9" w:rsidP="00DC7B50">
      <w:pPr>
        <w:pStyle w:val="Heading4"/>
        <w:ind w:left="1980"/>
      </w:pPr>
      <w:r w:rsidRPr="00150795">
        <w:t>Information that is for neither monitoring performance nor Board decisions will be avoided or minimized and always noted as such.</w:t>
      </w:r>
    </w:p>
    <w:p w14:paraId="57E0C2E5" w14:textId="0B71895D" w:rsidR="00B963C9" w:rsidRPr="00150795" w:rsidRDefault="00B963C9" w:rsidP="00DC7B50">
      <w:pPr>
        <w:pStyle w:val="Heading4"/>
        <w:ind w:left="1980"/>
      </w:pPr>
      <w:r w:rsidRPr="00150795">
        <w:t>Deliberations will be fair, open, and thorough but also timely, orderly, and kept to the point.</w:t>
      </w:r>
    </w:p>
    <w:p w14:paraId="64A1BFEE" w14:textId="77777777" w:rsidR="00B963C9" w:rsidRDefault="00B963C9" w:rsidP="004B6F02">
      <w:pPr>
        <w:pStyle w:val="Heading3"/>
      </w:pPr>
      <w:r>
        <w:t>The authority of the President consists in making decisions that fall within the policies in Board Governance and Board-Executive Linkage, except where the Board specifically delegates portions of this authority to others. The President is authorized to use any reasonable interpretation of the provisions in these policies.</w:t>
      </w:r>
    </w:p>
    <w:p w14:paraId="2C4CE727" w14:textId="77777777" w:rsidR="00B963C9" w:rsidRPr="00CD3962" w:rsidRDefault="00B963C9" w:rsidP="00705A28">
      <w:pPr>
        <w:pStyle w:val="Heading4"/>
        <w:numPr>
          <w:ilvl w:val="0"/>
          <w:numId w:val="11"/>
        </w:numPr>
        <w:ind w:left="1980"/>
      </w:pPr>
      <w:r w:rsidRPr="00CD3962">
        <w:t>The President shall preside at all business meetings of the congregation.</w:t>
      </w:r>
    </w:p>
    <w:p w14:paraId="1D4C86E8" w14:textId="77777777" w:rsidR="00B963C9" w:rsidRPr="00CD3962" w:rsidRDefault="00B963C9" w:rsidP="00DC7B50">
      <w:pPr>
        <w:pStyle w:val="Heading4"/>
        <w:ind w:left="1980"/>
      </w:pPr>
      <w:r w:rsidRPr="00CD3962">
        <w:t>The President is empowered to chair Board meetings, with all the commonly accepted authority of that position.</w:t>
      </w:r>
    </w:p>
    <w:p w14:paraId="1BE02D8D" w14:textId="77777777" w:rsidR="00B963C9" w:rsidRPr="00CD3962" w:rsidRDefault="00B963C9" w:rsidP="00DC7B50">
      <w:pPr>
        <w:pStyle w:val="Heading4"/>
        <w:ind w:left="1980"/>
      </w:pPr>
      <w:r w:rsidRPr="00CD3962">
        <w:t>The President, as an individual, has no authority to make decisions about policies created by the Board within Ends and Executive Limitations policy areas. Therefore, the President, as an individual, has no authority to supervise or direct the Executive.</w:t>
      </w:r>
    </w:p>
    <w:p w14:paraId="024047B4" w14:textId="77777777" w:rsidR="00B963C9" w:rsidRPr="00CD3962" w:rsidRDefault="00B963C9" w:rsidP="00DC7B50">
      <w:pPr>
        <w:pStyle w:val="Heading4"/>
        <w:ind w:left="1980"/>
      </w:pPr>
      <w:r w:rsidRPr="00CD3962">
        <w:t>The President may represent the Board to outside parties in announcing Board-stated positions and in stating the President’s own decisions and interpretations within his or her authority.</w:t>
      </w:r>
    </w:p>
    <w:p w14:paraId="770B70D2" w14:textId="77777777" w:rsidR="00B963C9" w:rsidRDefault="00B963C9" w:rsidP="00DC7B50">
      <w:pPr>
        <w:pStyle w:val="Heading4"/>
        <w:ind w:left="1980"/>
      </w:pPr>
      <w:r w:rsidRPr="00CD3962">
        <w:t>The President may delegate this authority to another Board member, but remains accountable</w:t>
      </w:r>
      <w:r>
        <w:t xml:space="preserve"> for its use.</w:t>
      </w:r>
    </w:p>
    <w:p w14:paraId="0CF41D7C" w14:textId="77777777" w:rsidR="00B963C9" w:rsidRDefault="00B963C9" w:rsidP="00B963C9">
      <w:pPr>
        <w:spacing w:before="2" w:after="2"/>
      </w:pPr>
    </w:p>
    <w:p w14:paraId="0C1BC58A" w14:textId="77777777" w:rsidR="00B963C9" w:rsidRDefault="00B963C9" w:rsidP="00B963C9">
      <w:pPr>
        <w:spacing w:before="2" w:after="2"/>
      </w:pPr>
    </w:p>
    <w:p w14:paraId="2075E80C" w14:textId="26CDD07B"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1390AC0F" w14:textId="77777777" w:rsidR="00B963C9" w:rsidRDefault="00B963C9" w:rsidP="00B963C9">
      <w:pPr>
        <w:pageBreakBefore/>
        <w:spacing w:before="2" w:after="2"/>
        <w:rPr>
          <w:b/>
          <w:i/>
        </w:rPr>
      </w:pPr>
    </w:p>
    <w:p w14:paraId="30258508" w14:textId="77777777" w:rsidR="00B963C9" w:rsidRDefault="00B963C9" w:rsidP="007D252D">
      <w:pPr>
        <w:pStyle w:val="Heading2"/>
      </w:pPr>
      <w:bookmarkStart w:id="20" w:name="_Toc198970791"/>
      <w:r>
        <w:t>Board Code of Conduct / Board Covenant</w:t>
      </w:r>
      <w:bookmarkEnd w:id="20"/>
    </w:p>
    <w:p w14:paraId="3D14A3B4" w14:textId="707C4F43" w:rsidR="00B963C9" w:rsidRDefault="00B963C9" w:rsidP="00B963C9">
      <w:pPr>
        <w:spacing w:before="2" w:after="2"/>
      </w:pPr>
      <w:r>
        <w:t>The Board commits itself and its members to ethical, businesslike, and lawful conduct, including proper use of authority and appropriate decorum when acting as Board members.  Accordingly, Board members shall:</w:t>
      </w:r>
    </w:p>
    <w:p w14:paraId="5BD8FA0B" w14:textId="77777777" w:rsidR="00B963C9" w:rsidRDefault="00B963C9" w:rsidP="004B6F02">
      <w:pPr>
        <w:pStyle w:val="Heading3"/>
      </w:pPr>
      <w:r>
        <w:t>Adhere to the Board Covenant (Appendix B)</w:t>
      </w:r>
    </w:p>
    <w:p w14:paraId="2DFD670B" w14:textId="77777777" w:rsidR="00B963C9" w:rsidRDefault="00B963C9" w:rsidP="004B6F02">
      <w:pPr>
        <w:pStyle w:val="Heading3"/>
      </w:pPr>
      <w:r>
        <w:t>Disclose their involvement with other organizations, with vendors, or with any other associations that might produce a conflict of interest.</w:t>
      </w:r>
    </w:p>
    <w:p w14:paraId="6D66CBD0" w14:textId="77777777" w:rsidR="00B963C9" w:rsidRDefault="00B963C9" w:rsidP="004B6F02">
      <w:pPr>
        <w:pStyle w:val="Heading3"/>
      </w:pPr>
      <w:r>
        <w:t>Be loyal to the interests of the congregation. When acting in the role of Board member, this loyalty should supersede all other loyalties in order to avoid conflicts of interest.</w:t>
      </w:r>
    </w:p>
    <w:p w14:paraId="1BA5DAF5" w14:textId="77777777" w:rsidR="00B963C9" w:rsidRDefault="00B963C9" w:rsidP="004B6F02">
      <w:pPr>
        <w:pStyle w:val="Heading3"/>
      </w:pPr>
      <w:r>
        <w:t xml:space="preserve">Not attempt to exercise individual authority over the organization, </w:t>
      </w:r>
      <w:r>
        <w:rPr>
          <w:szCs w:val="20"/>
        </w:rPr>
        <w:t>except as explicitly set forth in the Board policies</w:t>
      </w:r>
      <w:r>
        <w:t>. The Board will speak with one voice through its adopted policies and motions.</w:t>
      </w:r>
    </w:p>
    <w:p w14:paraId="44CDAE2A" w14:textId="77777777" w:rsidR="00B963C9" w:rsidRDefault="00B963C9" w:rsidP="004B6F02">
      <w:pPr>
        <w:pStyle w:val="Heading3"/>
      </w:pPr>
      <w:r>
        <w:t>Respect the confidentiality appropriate to issues of a sensitive nature.</w:t>
      </w:r>
    </w:p>
    <w:p w14:paraId="219F4DD6" w14:textId="77777777" w:rsidR="00B963C9" w:rsidRDefault="00B963C9" w:rsidP="00B963C9"/>
    <w:p w14:paraId="7779D6A4" w14:textId="2F4038F0"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182C51DC" w14:textId="77777777" w:rsidR="00B963C9" w:rsidRDefault="00B963C9" w:rsidP="00B963C9"/>
    <w:p w14:paraId="774D1732" w14:textId="77777777" w:rsidR="00B963C9" w:rsidRDefault="00B963C9" w:rsidP="00B963C9"/>
    <w:p w14:paraId="637FD4CB" w14:textId="77777777" w:rsidR="00B963C9" w:rsidRDefault="00B963C9" w:rsidP="00B963C9"/>
    <w:p w14:paraId="3A1364DC" w14:textId="77777777" w:rsidR="00B963C9" w:rsidRDefault="00B963C9" w:rsidP="00B963C9"/>
    <w:p w14:paraId="15112218" w14:textId="77777777" w:rsidR="00B963C9" w:rsidRDefault="00B963C9" w:rsidP="00B963C9"/>
    <w:p w14:paraId="4D55A1D9" w14:textId="77777777" w:rsidR="00B963C9" w:rsidRDefault="00B963C9" w:rsidP="00B963C9"/>
    <w:p w14:paraId="692EE556" w14:textId="77777777" w:rsidR="00B963C9" w:rsidRDefault="00B963C9" w:rsidP="00B963C9">
      <w:pPr>
        <w:pageBreakBefore/>
      </w:pPr>
    </w:p>
    <w:p w14:paraId="569C5ED1" w14:textId="4D85B3E2" w:rsidR="00B963C9" w:rsidRDefault="00B963C9" w:rsidP="007D252D">
      <w:pPr>
        <w:pStyle w:val="Heading2"/>
      </w:pPr>
      <w:bookmarkStart w:id="21" w:name="_Toc198970792"/>
      <w:r>
        <w:t>Board Committee Principles</w:t>
      </w:r>
      <w:bookmarkEnd w:id="21"/>
    </w:p>
    <w:p w14:paraId="1C8460B9" w14:textId="1D52CAA2" w:rsidR="00B963C9" w:rsidRDefault="00B963C9" w:rsidP="00CD3962">
      <w:pPr>
        <w:spacing w:before="2" w:after="2"/>
      </w:pPr>
      <w:r>
        <w:t>The Board may establish committees to help carry out its responsibilities. Committees will be used sparingly to preserve the Board functioning as a whole, and will not interfere with delegation from Board to the Senior Minister nor speak on behalf of the Board without prior Board authorization.</w:t>
      </w:r>
    </w:p>
    <w:p w14:paraId="39B30FF8" w14:textId="03913A5E" w:rsidR="00B963C9" w:rsidRDefault="003C6937" w:rsidP="00CD3962">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1777D785" w14:textId="3D1492A7" w:rsidR="00594ED0" w:rsidRDefault="00594ED0">
      <w:pPr>
        <w:suppressAutoHyphens w:val="0"/>
        <w:spacing w:before="0"/>
      </w:pPr>
      <w:r>
        <w:br w:type="page"/>
      </w:r>
    </w:p>
    <w:p w14:paraId="594AE08A" w14:textId="77777777" w:rsidR="00B963C9" w:rsidRDefault="00B963C9" w:rsidP="00CD3962"/>
    <w:p w14:paraId="6B93C0FC" w14:textId="77777777" w:rsidR="00B963C9" w:rsidRDefault="00B963C9" w:rsidP="007D252D">
      <w:pPr>
        <w:pStyle w:val="Heading2"/>
      </w:pPr>
      <w:bookmarkStart w:id="22" w:name="_Toc198970793"/>
      <w:r>
        <w:t>Cost of Governance</w:t>
      </w:r>
      <w:bookmarkEnd w:id="22"/>
    </w:p>
    <w:p w14:paraId="5111D149" w14:textId="1820887B" w:rsidR="00B963C9" w:rsidRDefault="00B963C9" w:rsidP="00B963C9">
      <w:pPr>
        <w:spacing w:before="2" w:after="2"/>
      </w:pPr>
      <w:r>
        <w:t>Because poor governance costs more than learning to govern well, the Board will invest in its governance capacity.  Accordingly,</w:t>
      </w:r>
    </w:p>
    <w:p w14:paraId="3B830DE0" w14:textId="19B3962F" w:rsidR="00B963C9" w:rsidRDefault="00B963C9" w:rsidP="004B6F02">
      <w:pPr>
        <w:pStyle w:val="Heading3"/>
      </w:pPr>
      <w:r>
        <w:t>Training will be used to orient new and prospective leaders, as well as to maintain and increase existing Board member skills and understandings.</w:t>
      </w:r>
    </w:p>
    <w:p w14:paraId="2DB8141B" w14:textId="77777777" w:rsidR="00B963C9" w:rsidRDefault="00B963C9" w:rsidP="004B6F02">
      <w:pPr>
        <w:pStyle w:val="Heading3"/>
      </w:pPr>
      <w:r>
        <w:t>Outside assistance will be arranged so that the Board can exercise confident control over organizational performance.</w:t>
      </w:r>
    </w:p>
    <w:p w14:paraId="09E81F76" w14:textId="77777777" w:rsidR="00B963C9" w:rsidRDefault="00B963C9" w:rsidP="00B963C9">
      <w:pPr>
        <w:spacing w:before="2" w:after="2"/>
        <w:rPr>
          <w:b/>
          <w:i/>
        </w:rPr>
      </w:pPr>
    </w:p>
    <w:p w14:paraId="290BA891" w14:textId="39CD6C71"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3F4E8D14" w14:textId="77777777" w:rsidR="00B963C9" w:rsidRDefault="00B963C9" w:rsidP="00B963C9">
      <w:pPr>
        <w:spacing w:before="2" w:after="2"/>
        <w:rPr>
          <w:b/>
          <w:i/>
        </w:rPr>
      </w:pPr>
    </w:p>
    <w:p w14:paraId="43872044" w14:textId="77777777" w:rsidR="00B963C9" w:rsidRDefault="00B963C9" w:rsidP="00B963C9">
      <w:pPr>
        <w:rPr>
          <w:b/>
          <w:i/>
        </w:rPr>
      </w:pPr>
    </w:p>
    <w:p w14:paraId="31EDAF0A" w14:textId="77777777" w:rsidR="00B963C9" w:rsidRDefault="00B963C9" w:rsidP="00B963C9">
      <w:pPr>
        <w:pageBreakBefore/>
        <w:spacing w:before="2" w:after="2"/>
        <w:rPr>
          <w:b/>
        </w:rPr>
      </w:pPr>
    </w:p>
    <w:p w14:paraId="4D8DE473" w14:textId="2EA33E29" w:rsidR="00B963C9" w:rsidRPr="00CD3962" w:rsidRDefault="00B963C9" w:rsidP="007D252D">
      <w:pPr>
        <w:pStyle w:val="Heading2"/>
      </w:pPr>
      <w:bookmarkStart w:id="23" w:name="_Toc198970794"/>
      <w:r>
        <w:t>Complaint Processing Procedure</w:t>
      </w:r>
      <w:bookmarkEnd w:id="23"/>
    </w:p>
    <w:p w14:paraId="2F8CF152" w14:textId="47947DB1" w:rsidR="00B963C9" w:rsidRDefault="00B963C9" w:rsidP="00B963C9">
      <w:r>
        <w:t xml:space="preserve">In a religious community conflict and disagreement are to be expected. Procedures spelled out below are guided by the following principles: We should listen carefully to those with whom we are in conflict, assume best motivations, and discuss differences frankly and honestly in a spirit of love, forgiveness and compassion. Furthermore, </w:t>
      </w:r>
      <w:r>
        <w:rPr>
          <w:rFonts w:eastAsia="Times New Roman" w:cs="Times New Roman"/>
        </w:rPr>
        <w:t xml:space="preserve">policy violations can occur for innocent reasons and can be quickly and easily rectified.  Others, however, may be part of a pattern and in need of being addressed systematically. </w:t>
      </w:r>
      <w:r>
        <w:t xml:space="preserve"> It is the intent of the Board to be accessible and responsible to the congregation and other stakeholders, but it is not a function of the Board to resolve complaints or grievances that are not directly related to the Board’s policy making and policy monitoring functions.</w:t>
      </w:r>
    </w:p>
    <w:p w14:paraId="5DADA916" w14:textId="26A6BE21" w:rsidR="00B963C9" w:rsidRDefault="00B963C9" w:rsidP="00B963C9">
      <w:r>
        <w:t>The Board requires that complaints be submitted in written form.  At the next Board meeting, the Board assesses whether there has been a policy violation, and/or whether a policy update is needed.  Written complaints on the Board's agenda will be distributed to Board members and senior minister prior to the meeting.  The Board may ask the Senior Minister for their interpretation of the policy.  The Board assesses whether interpretation / action is beyond “any reasonable interpretation of the policy”.  The Board makes a determination of one of the following:</w:t>
      </w:r>
    </w:p>
    <w:p w14:paraId="318129B7" w14:textId="6BF9C243" w:rsidR="00B963C9" w:rsidRDefault="00B963C9" w:rsidP="009D3FA1">
      <w:pPr>
        <w:tabs>
          <w:tab w:val="left" w:pos="540"/>
        </w:tabs>
        <w:ind w:left="540" w:hanging="540"/>
      </w:pPr>
      <w:r>
        <w:t xml:space="preserve">A) </w:t>
      </w:r>
      <w:r w:rsidR="009D3FA1">
        <w:tab/>
      </w:r>
      <w:r>
        <w:t>No violation, no update needed:  Board explains to complainant its determination and rationale.</w:t>
      </w:r>
    </w:p>
    <w:p w14:paraId="3F910B38" w14:textId="252CBE68" w:rsidR="00B963C9" w:rsidRDefault="00B963C9" w:rsidP="009D3FA1">
      <w:pPr>
        <w:tabs>
          <w:tab w:val="left" w:pos="540"/>
        </w:tabs>
        <w:ind w:left="540" w:hanging="540"/>
      </w:pPr>
      <w:r>
        <w:t xml:space="preserve">B) </w:t>
      </w:r>
      <w:r w:rsidR="009D3FA1">
        <w:tab/>
      </w:r>
      <w:r>
        <w:t>No violation (including reasonable interpretation), but policy update needed:  Board updates policies, and initiates Complaint Resolution Procedure, taking into account the fact that no existing policy was breached.  Board explains to complainant its determination and rationale.</w:t>
      </w:r>
    </w:p>
    <w:p w14:paraId="490C07C2" w14:textId="4091741F" w:rsidR="00B963C9" w:rsidRDefault="00B963C9" w:rsidP="009D3FA1">
      <w:pPr>
        <w:tabs>
          <w:tab w:val="left" w:pos="540"/>
        </w:tabs>
        <w:ind w:left="540" w:hanging="540"/>
      </w:pPr>
      <w:r>
        <w:t xml:space="preserve">C) </w:t>
      </w:r>
      <w:r w:rsidR="009D3FA1">
        <w:tab/>
      </w:r>
      <w:r>
        <w:t>Policy violation:  Board initiates Complaint Resolution Procedure.  Board explains to complainant its determination and rationale.</w:t>
      </w:r>
    </w:p>
    <w:p w14:paraId="2859C031" w14:textId="693A3015" w:rsidR="00B963C9" w:rsidRDefault="00B963C9" w:rsidP="00B963C9">
      <w:pPr>
        <w:tabs>
          <w:tab w:val="left" w:pos="6686"/>
        </w:tabs>
      </w:pPr>
      <w:r>
        <w:t xml:space="preserve">In all cases the determination of a complaint (A, B or C) is recorded in a Board motion that identifies the policy at issue.  Unless confidentiality is requested, and the Board decides to summarize the complaint, the complete written complaint will be attached to the Board meeting minutes.  </w:t>
      </w:r>
    </w:p>
    <w:p w14:paraId="162EE91A" w14:textId="77777777" w:rsidR="00B963C9" w:rsidRDefault="00B963C9" w:rsidP="00B963C9">
      <w:pPr>
        <w:tabs>
          <w:tab w:val="left" w:pos="6686"/>
        </w:tabs>
      </w:pPr>
      <w:r>
        <w:t>Complainants may be invited to a formal or informal reconciliation process.</w:t>
      </w:r>
    </w:p>
    <w:p w14:paraId="20B140FF" w14:textId="77777777" w:rsidR="00B963C9" w:rsidRDefault="00B963C9" w:rsidP="00B963C9"/>
    <w:p w14:paraId="4B17331A" w14:textId="00182C1B"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54105CB0" w14:textId="77777777" w:rsidR="00B963C9" w:rsidRDefault="00B963C9" w:rsidP="00B963C9"/>
    <w:p w14:paraId="12C0A987" w14:textId="77777777" w:rsidR="00B963C9" w:rsidRDefault="00B963C9" w:rsidP="00B963C9">
      <w:pPr>
        <w:pageBreakBefore/>
        <w:tabs>
          <w:tab w:val="left" w:pos="2224"/>
        </w:tabs>
      </w:pPr>
    </w:p>
    <w:p w14:paraId="65B44FA7" w14:textId="1821DBC2" w:rsidR="00B963C9" w:rsidRPr="00CD3962" w:rsidRDefault="00B963C9" w:rsidP="007D252D">
      <w:pPr>
        <w:pStyle w:val="Heading2"/>
      </w:pPr>
      <w:bookmarkStart w:id="24" w:name="_Toc198970795"/>
      <w:r>
        <w:t>Complaint Resolution Procedure</w:t>
      </w:r>
      <w:bookmarkEnd w:id="24"/>
    </w:p>
    <w:p w14:paraId="0218C79E" w14:textId="65F8619D" w:rsidR="00B963C9" w:rsidRDefault="00B963C9" w:rsidP="00B963C9">
      <w:r>
        <w:t>The Board initiates this process when, according to the Complaint Processing Procedure, there has been a violation of policy, or a complaint has resulted in policy updates designed to proscribe the situation described in the complaint.</w:t>
      </w:r>
    </w:p>
    <w:p w14:paraId="0BAEA390" w14:textId="77777777" w:rsidR="00B963C9" w:rsidRDefault="00B963C9" w:rsidP="00B963C9">
      <w:r>
        <w:t>The Board judges the degree and seriousness of the complaint, taking into account the following factors:</w:t>
      </w:r>
    </w:p>
    <w:p w14:paraId="45C57068" w14:textId="77777777" w:rsidR="00B963C9" w:rsidRDefault="00B963C9" w:rsidP="00705A28">
      <w:pPr>
        <w:pStyle w:val="ListParagraph"/>
        <w:numPr>
          <w:ilvl w:val="0"/>
          <w:numId w:val="5"/>
        </w:numPr>
      </w:pPr>
      <w:r>
        <w:t>The nature of the complaint</w:t>
      </w:r>
    </w:p>
    <w:p w14:paraId="42760CE1" w14:textId="77777777" w:rsidR="00B963C9" w:rsidRDefault="00B963C9" w:rsidP="00705A28">
      <w:pPr>
        <w:pStyle w:val="ListParagraph"/>
        <w:numPr>
          <w:ilvl w:val="0"/>
          <w:numId w:val="5"/>
        </w:numPr>
      </w:pPr>
      <w:r>
        <w:t>Whether this was a violation of existing policy</w:t>
      </w:r>
    </w:p>
    <w:p w14:paraId="45D8ECC1" w14:textId="77777777" w:rsidR="00B963C9" w:rsidRDefault="00B963C9" w:rsidP="00705A28">
      <w:pPr>
        <w:pStyle w:val="ListParagraph"/>
        <w:numPr>
          <w:ilvl w:val="0"/>
          <w:numId w:val="5"/>
        </w:numPr>
      </w:pPr>
      <w:r>
        <w:t>Whether there is a history or pattern of policy violation</w:t>
      </w:r>
    </w:p>
    <w:p w14:paraId="3CF2CD48" w14:textId="39906E2D" w:rsidR="00B963C9" w:rsidRDefault="00B963C9" w:rsidP="00705A28">
      <w:pPr>
        <w:pStyle w:val="ListParagraph"/>
        <w:numPr>
          <w:ilvl w:val="0"/>
          <w:numId w:val="5"/>
        </w:numPr>
      </w:pPr>
      <w:r>
        <w:t>The Senior Minister’s past efforts to address policy violations</w:t>
      </w:r>
    </w:p>
    <w:p w14:paraId="49BA0D43" w14:textId="77777777" w:rsidR="00B963C9" w:rsidRDefault="00B963C9" w:rsidP="00B963C9">
      <w:r>
        <w:t>While allowing for exceptional circumstances, the following series of escalating actions will be normally be undertaken:</w:t>
      </w:r>
    </w:p>
    <w:p w14:paraId="019B8F79" w14:textId="77777777" w:rsidR="00B963C9" w:rsidRDefault="00B963C9" w:rsidP="00705A28">
      <w:pPr>
        <w:pStyle w:val="ListParagraph"/>
        <w:numPr>
          <w:ilvl w:val="0"/>
          <w:numId w:val="1"/>
        </w:numPr>
      </w:pPr>
      <w:r>
        <w:t>Asking the Senior Minister to present to the Board at the next Board meeting a plan to adhere to the policy in question and address the issues raised in the complaint.  The plan will be attached to the Board meeting minutes.</w:t>
      </w:r>
    </w:p>
    <w:p w14:paraId="47DBB70D" w14:textId="77777777" w:rsidR="00B963C9" w:rsidRDefault="00B963C9" w:rsidP="00705A28">
      <w:pPr>
        <w:pStyle w:val="ListParagraph"/>
        <w:numPr>
          <w:ilvl w:val="0"/>
          <w:numId w:val="1"/>
        </w:numPr>
      </w:pPr>
      <w:r>
        <w:t>Issuing a documented warning.</w:t>
      </w:r>
    </w:p>
    <w:p w14:paraId="530A3A00" w14:textId="77777777" w:rsidR="00B963C9" w:rsidRDefault="00B963C9" w:rsidP="00705A28">
      <w:pPr>
        <w:pStyle w:val="ListParagraph"/>
        <w:numPr>
          <w:ilvl w:val="0"/>
          <w:numId w:val="1"/>
        </w:numPr>
      </w:pPr>
      <w:r>
        <w:t>Engaging in mediation, with an external mediator acceptable to both the Board and Senior Minister.</w:t>
      </w:r>
    </w:p>
    <w:p w14:paraId="4A5FF3DB" w14:textId="77777777" w:rsidR="00B963C9" w:rsidRDefault="00B963C9" w:rsidP="00705A28">
      <w:pPr>
        <w:pStyle w:val="ListParagraph"/>
        <w:numPr>
          <w:ilvl w:val="0"/>
          <w:numId w:val="1"/>
        </w:numPr>
      </w:pPr>
      <w:r>
        <w:t>Presenting to the congregation the public record of policy violations, and the efforts to address them.</w:t>
      </w:r>
    </w:p>
    <w:p w14:paraId="5E1AFAF0" w14:textId="77777777" w:rsidR="00B963C9" w:rsidRDefault="00B963C9" w:rsidP="00705A28">
      <w:pPr>
        <w:pStyle w:val="ListParagraph"/>
        <w:numPr>
          <w:ilvl w:val="0"/>
          <w:numId w:val="1"/>
        </w:numPr>
      </w:pPr>
      <w:r>
        <w:t>Requesting the Senior Minister’s resignation.</w:t>
      </w:r>
    </w:p>
    <w:p w14:paraId="4C19B5FC" w14:textId="77777777" w:rsidR="00B963C9" w:rsidRDefault="00B963C9" w:rsidP="00705A28">
      <w:pPr>
        <w:pStyle w:val="ListParagraph"/>
        <w:numPr>
          <w:ilvl w:val="0"/>
          <w:numId w:val="1"/>
        </w:numPr>
      </w:pPr>
      <w:r>
        <w:t>Calling a congregational meeting in compliance with the bylaws regarding removal of the Senior Minister.</w:t>
      </w:r>
    </w:p>
    <w:p w14:paraId="11675480" w14:textId="77777777" w:rsidR="00B963C9" w:rsidRDefault="00B963C9" w:rsidP="00B963C9"/>
    <w:p w14:paraId="44215EB5" w14:textId="2DEC1AF3"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10634E95" w14:textId="77777777" w:rsidR="00B963C9" w:rsidRDefault="00B963C9" w:rsidP="004A692A">
      <w:pPr>
        <w:pStyle w:val="Heading1"/>
      </w:pPr>
      <w:bookmarkStart w:id="25" w:name="_Toc198970796"/>
      <w:r>
        <w:t>Board-Executive Relationship</w:t>
      </w:r>
      <w:bookmarkEnd w:id="25"/>
    </w:p>
    <w:p w14:paraId="4CCA677F" w14:textId="77777777" w:rsidR="00B963C9" w:rsidRDefault="00B963C9" w:rsidP="00B963C9"/>
    <w:p w14:paraId="0BF143EA" w14:textId="77777777" w:rsidR="00B963C9" w:rsidRDefault="00B963C9" w:rsidP="00B963C9">
      <w:r>
        <w:t xml:space="preserve">The Board’s official connection to church operations, achievements, and conduct is solely through delegated authority to the Senior Minister. </w:t>
      </w:r>
    </w:p>
    <w:p w14:paraId="0D5C8265" w14:textId="77777777" w:rsidR="00B963C9" w:rsidRDefault="00B963C9" w:rsidP="00B963C9"/>
    <w:p w14:paraId="310323F3" w14:textId="0EDDF75E"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6086F126" w14:textId="77777777" w:rsidR="00B963C9" w:rsidRDefault="00B963C9" w:rsidP="00B963C9"/>
    <w:p w14:paraId="33DE30C6" w14:textId="5A1B6A20" w:rsidR="00B963C9" w:rsidRDefault="007D252D" w:rsidP="007D252D">
      <w:pPr>
        <w:pStyle w:val="Heading2"/>
      </w:pPr>
      <w:r>
        <w:t xml:space="preserve">  </w:t>
      </w:r>
      <w:bookmarkStart w:id="26" w:name="_Toc198970797"/>
      <w:r w:rsidR="00B963C9">
        <w:t>Unity of Control</w:t>
      </w:r>
      <w:bookmarkEnd w:id="26"/>
    </w:p>
    <w:p w14:paraId="5813E838" w14:textId="16E29D8C" w:rsidR="00B963C9" w:rsidRDefault="00B963C9" w:rsidP="00B963C9">
      <w:r>
        <w:t>Only decisions of the Board acting as a body are binding on the Senior Minister.  Accordingly,</w:t>
      </w:r>
    </w:p>
    <w:p w14:paraId="0A029519" w14:textId="1AEC0974" w:rsidR="00B963C9" w:rsidRPr="00CD3962" w:rsidRDefault="00B963C9" w:rsidP="004B6F02">
      <w:pPr>
        <w:pStyle w:val="Heading3"/>
      </w:pPr>
      <w:r>
        <w:t>Decisions or instructions of individual Board members, officers, or committees are not binding on the Senior Minister except in rare instances when the Board has specifically authorized such exercise of authority.</w:t>
      </w:r>
    </w:p>
    <w:p w14:paraId="201E8387" w14:textId="77777777" w:rsidR="00B963C9" w:rsidRDefault="00B963C9" w:rsidP="004B6F02">
      <w:pPr>
        <w:pStyle w:val="Heading3"/>
      </w:pPr>
      <w:r>
        <w:t xml:space="preserve">In the case of Board members or committees requesting information or assistance without Board authorization, the Senior Minister can refuse such requests that require, in the Senior Minister’s opinion, a material amount of staff time or funds, or are disruptive.  </w:t>
      </w:r>
    </w:p>
    <w:p w14:paraId="4DA8824C" w14:textId="77777777" w:rsidR="00B963C9" w:rsidRDefault="00B963C9" w:rsidP="00B963C9">
      <w:pPr>
        <w:ind w:left="720"/>
        <w:rPr>
          <w:b/>
          <w:i/>
          <w:szCs w:val="20"/>
        </w:rPr>
      </w:pPr>
    </w:p>
    <w:p w14:paraId="549B768C" w14:textId="4406EC66" w:rsidR="00B963C9" w:rsidRDefault="003C6937" w:rsidP="00B963C9">
      <w:pPr>
        <w:tabs>
          <w:tab w:val="right" w:pos="1800"/>
        </w:tabs>
        <w:ind w:left="2160" w:hanging="2160"/>
        <w:jc w:val="right"/>
      </w:pPr>
      <w:r>
        <w:rPr>
          <w:sz w:val="22"/>
        </w:rPr>
        <w:t>[Revised</w:t>
      </w:r>
      <w:r w:rsidR="00B963C9">
        <w:rPr>
          <w:sz w:val="22"/>
        </w:rPr>
        <w:t>: February 15th</w:t>
      </w:r>
      <w:r w:rsidR="00190BEC">
        <w:rPr>
          <w:sz w:val="22"/>
        </w:rPr>
        <w:t xml:space="preserve"> 2010</w:t>
      </w:r>
      <w:r w:rsidR="00B963C9">
        <w:rPr>
          <w:sz w:val="22"/>
        </w:rPr>
        <w:t>]</w:t>
      </w:r>
      <w:r w:rsidR="00B963C9">
        <w:t xml:space="preserve"> </w:t>
      </w:r>
    </w:p>
    <w:p w14:paraId="6B1FCA00" w14:textId="77777777" w:rsidR="00B963C9" w:rsidRDefault="00B963C9" w:rsidP="00B963C9">
      <w:pPr>
        <w:ind w:left="720"/>
        <w:rPr>
          <w:b/>
          <w:i/>
          <w:szCs w:val="20"/>
        </w:rPr>
      </w:pPr>
    </w:p>
    <w:p w14:paraId="3D95467B" w14:textId="77777777" w:rsidR="00B963C9" w:rsidRDefault="00B963C9" w:rsidP="00B963C9">
      <w:pPr>
        <w:ind w:left="720"/>
        <w:rPr>
          <w:b/>
          <w:i/>
          <w:szCs w:val="20"/>
        </w:rPr>
      </w:pPr>
    </w:p>
    <w:p w14:paraId="22BDA67D" w14:textId="77777777" w:rsidR="00B963C9" w:rsidRDefault="00B963C9" w:rsidP="00B963C9">
      <w:pPr>
        <w:ind w:left="720"/>
        <w:rPr>
          <w:b/>
          <w:i/>
          <w:szCs w:val="20"/>
        </w:rPr>
      </w:pPr>
    </w:p>
    <w:p w14:paraId="60A8E007" w14:textId="77777777" w:rsidR="00B963C9" w:rsidRDefault="00B963C9" w:rsidP="00B963C9">
      <w:pPr>
        <w:ind w:left="720"/>
        <w:rPr>
          <w:b/>
          <w:i/>
          <w:szCs w:val="20"/>
        </w:rPr>
      </w:pPr>
    </w:p>
    <w:p w14:paraId="49A7457C" w14:textId="77777777" w:rsidR="00B963C9" w:rsidRDefault="00B963C9" w:rsidP="00B963C9">
      <w:pPr>
        <w:ind w:left="720"/>
        <w:rPr>
          <w:b/>
          <w:i/>
          <w:szCs w:val="20"/>
        </w:rPr>
      </w:pPr>
    </w:p>
    <w:p w14:paraId="312170D4" w14:textId="77777777" w:rsidR="00B963C9" w:rsidRDefault="00B963C9" w:rsidP="00B963C9">
      <w:pPr>
        <w:ind w:left="720"/>
        <w:rPr>
          <w:b/>
          <w:i/>
          <w:szCs w:val="20"/>
        </w:rPr>
      </w:pPr>
    </w:p>
    <w:p w14:paraId="6AF23321" w14:textId="77777777" w:rsidR="00B963C9" w:rsidRDefault="00B963C9" w:rsidP="00B963C9">
      <w:pPr>
        <w:ind w:left="720"/>
        <w:rPr>
          <w:b/>
          <w:i/>
          <w:szCs w:val="20"/>
        </w:rPr>
      </w:pPr>
    </w:p>
    <w:p w14:paraId="68A06914" w14:textId="77777777" w:rsidR="00B963C9" w:rsidRDefault="00B963C9" w:rsidP="00B963C9">
      <w:pPr>
        <w:ind w:left="720"/>
        <w:rPr>
          <w:b/>
          <w:i/>
          <w:szCs w:val="20"/>
        </w:rPr>
      </w:pPr>
    </w:p>
    <w:p w14:paraId="4D08DB98" w14:textId="77777777" w:rsidR="00B963C9" w:rsidRDefault="00B963C9" w:rsidP="00FE4436">
      <w:pPr>
        <w:rPr>
          <w:b/>
          <w:i/>
          <w:szCs w:val="20"/>
        </w:rPr>
      </w:pPr>
    </w:p>
    <w:p w14:paraId="67DD3F91" w14:textId="77777777" w:rsidR="00B963C9" w:rsidRDefault="00B963C9" w:rsidP="00B963C9">
      <w:pPr>
        <w:ind w:left="720"/>
        <w:rPr>
          <w:b/>
          <w:i/>
          <w:szCs w:val="20"/>
        </w:rPr>
      </w:pPr>
    </w:p>
    <w:p w14:paraId="001AFB06" w14:textId="5A5A61CD" w:rsidR="00B963C9" w:rsidRDefault="00B963C9" w:rsidP="007D252D">
      <w:pPr>
        <w:pStyle w:val="Heading2"/>
      </w:pPr>
      <w:bookmarkStart w:id="27" w:name="_Toc198970798"/>
      <w:r>
        <w:t>Accountability of the Senior Minister</w:t>
      </w:r>
      <w:bookmarkEnd w:id="27"/>
    </w:p>
    <w:p w14:paraId="37ACB954" w14:textId="7EAD4197" w:rsidR="00B963C9" w:rsidRDefault="00B963C9" w:rsidP="00B963C9">
      <w:r>
        <w:t>The Senior Minister is the Board’s only link to operational achievement and conduct, so that all authority and accountability of staff, as far as the Board is concerned, is considered the authority and accountability of the Senior Minister.</w:t>
      </w:r>
    </w:p>
    <w:p w14:paraId="7B3330D9" w14:textId="4AF59F4B" w:rsidR="00B963C9" w:rsidRPr="002968DF" w:rsidRDefault="00B963C9" w:rsidP="004B6F02">
      <w:pPr>
        <w:pStyle w:val="Heading3"/>
      </w:pPr>
      <w:r>
        <w:t>The Board shall refrain from giving instructions to persons who report directly or indirectly to the Senior Minister.</w:t>
      </w:r>
    </w:p>
    <w:p w14:paraId="13439D04" w14:textId="6849E342" w:rsidR="00B963C9" w:rsidRDefault="00B963C9" w:rsidP="004B6F02">
      <w:pPr>
        <w:pStyle w:val="Heading3"/>
      </w:pPr>
      <w:r>
        <w:t>The Board shall refrain from evaluating, either formally or informally, any staff other than the Senior Minister.</w:t>
      </w:r>
    </w:p>
    <w:p w14:paraId="23EB7134" w14:textId="77777777" w:rsidR="00B963C9" w:rsidRDefault="00B963C9" w:rsidP="004B6F02">
      <w:pPr>
        <w:pStyle w:val="Heading3"/>
      </w:pPr>
      <w:r>
        <w:t>The Board shall view the Senior Minister’s performance as identical to organizational performance, so that accomplishment of the Ends and avoidance of policy-proscribed means will be viewed as successful Senior Minister performance.</w:t>
      </w:r>
    </w:p>
    <w:p w14:paraId="1A62AE10" w14:textId="77777777" w:rsidR="00B963C9" w:rsidRDefault="00B963C9" w:rsidP="00B963C9"/>
    <w:p w14:paraId="56BC4AF1" w14:textId="3A66D124"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1093E30F" w14:textId="77777777" w:rsidR="00B963C9" w:rsidRDefault="00B963C9" w:rsidP="00B963C9"/>
    <w:p w14:paraId="147A7252" w14:textId="77777777" w:rsidR="00B963C9" w:rsidRDefault="00B963C9" w:rsidP="00B963C9"/>
    <w:p w14:paraId="38806C49" w14:textId="77777777" w:rsidR="00B963C9" w:rsidRDefault="00B963C9" w:rsidP="00B963C9">
      <w:pPr>
        <w:pageBreakBefore/>
      </w:pPr>
    </w:p>
    <w:p w14:paraId="31C704B6" w14:textId="77777777" w:rsidR="00B963C9" w:rsidRDefault="00B963C9" w:rsidP="007D252D">
      <w:pPr>
        <w:pStyle w:val="Heading2"/>
      </w:pPr>
      <w:bookmarkStart w:id="28" w:name="_Toc198970799"/>
      <w:r>
        <w:t>Delegation to the Senior Minister</w:t>
      </w:r>
      <w:bookmarkEnd w:id="28"/>
    </w:p>
    <w:p w14:paraId="6B615D83" w14:textId="75A0436C" w:rsidR="00B963C9" w:rsidRDefault="00B963C9" w:rsidP="002968DF">
      <w:r>
        <w:t>The Board shall delegate authority to the Senior Minister through written policies that prescribe the organizational Ends to be achieved and describe organizational situations and actions to be avoided, allowing the CEO to use any reasonable interpretation of these policies.  Accordingly, the Board shall:</w:t>
      </w:r>
    </w:p>
    <w:p w14:paraId="5F0D01D6" w14:textId="17663626" w:rsidR="00B963C9" w:rsidRDefault="00B963C9" w:rsidP="004B6F02">
      <w:pPr>
        <w:pStyle w:val="Heading3"/>
      </w:pPr>
      <w:r>
        <w:t>Develop policies instructing the Senior Minister to achieve specified results.  These policies shall be developed systematically from the broadest, most general level to more defined levels, and shall be called Ends policies.</w:t>
      </w:r>
    </w:p>
    <w:p w14:paraId="23FDB79E" w14:textId="3536162D" w:rsidR="00B963C9" w:rsidRDefault="00B963C9" w:rsidP="004B6F02">
      <w:pPr>
        <w:pStyle w:val="Heading3"/>
      </w:pPr>
      <w:r>
        <w:t xml:space="preserve">Develop policies that limit the latitude the Senior Minister may exercise in choosing the organizational means.  These limiting policies shall describe those practices, activities, decisions, and circumstances that would be unacceptable to the Board even if they were to be effective. </w:t>
      </w:r>
      <w:r>
        <w:rPr>
          <w:i/>
        </w:rPr>
        <w:t xml:space="preserve"> </w:t>
      </w:r>
      <w:r>
        <w:t xml:space="preserve">These policies shall be developed systematically from the broadest, most general level to more defined levels, and they shall be called Executive Limitations policies. </w:t>
      </w:r>
    </w:p>
    <w:p w14:paraId="5779DB0D" w14:textId="77777777" w:rsidR="00B963C9" w:rsidRDefault="00B963C9" w:rsidP="004B6F02">
      <w:pPr>
        <w:pStyle w:val="Heading3"/>
      </w:pPr>
      <w:r>
        <w:t xml:space="preserve">Authorize the </w:t>
      </w:r>
      <w:r>
        <w:rPr>
          <w:szCs w:val="20"/>
        </w:rPr>
        <w:t>Senior Minister to use</w:t>
      </w:r>
      <w:r>
        <w:t xml:space="preserve"> any reasonable interpretation of the Board's Ends and Executive Limitations policies, to establish any further policies, make any decisions, take any actions, establish any practices, and develop any activities.  Such decisions of the </w:t>
      </w:r>
      <w:r>
        <w:rPr>
          <w:szCs w:val="20"/>
        </w:rPr>
        <w:t xml:space="preserve">Senior Minister </w:t>
      </w:r>
      <w:r>
        <w:t xml:space="preserve">shall have full force and authority as if decided by the Board. </w:t>
      </w:r>
    </w:p>
    <w:p w14:paraId="78D55377" w14:textId="77777777" w:rsidR="00B963C9" w:rsidRDefault="00B963C9" w:rsidP="00B963C9">
      <w:pPr>
        <w:rPr>
          <w:b/>
          <w:i/>
        </w:rPr>
      </w:pPr>
    </w:p>
    <w:p w14:paraId="2AF002F4" w14:textId="57427118"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54AE14E5" w14:textId="77777777" w:rsidR="00B963C9" w:rsidRDefault="00B963C9" w:rsidP="00B963C9">
      <w:pPr>
        <w:rPr>
          <w:b/>
          <w:i/>
        </w:rPr>
      </w:pPr>
    </w:p>
    <w:p w14:paraId="35646F42" w14:textId="75F892D8" w:rsidR="002968DF" w:rsidRDefault="002968DF">
      <w:pPr>
        <w:suppressAutoHyphens w:val="0"/>
        <w:spacing w:before="0"/>
        <w:rPr>
          <w:b/>
          <w:i/>
        </w:rPr>
      </w:pPr>
      <w:r>
        <w:rPr>
          <w:b/>
          <w:i/>
        </w:rPr>
        <w:br w:type="page"/>
      </w:r>
    </w:p>
    <w:p w14:paraId="5C26588F" w14:textId="77777777" w:rsidR="00B963C9" w:rsidRDefault="00B963C9" w:rsidP="00B963C9">
      <w:pPr>
        <w:rPr>
          <w:b/>
          <w:i/>
        </w:rPr>
      </w:pPr>
    </w:p>
    <w:p w14:paraId="690CF730" w14:textId="77777777" w:rsidR="00B963C9" w:rsidRDefault="00B963C9" w:rsidP="007D252D">
      <w:pPr>
        <w:pStyle w:val="Heading2"/>
      </w:pPr>
      <w:bookmarkStart w:id="29" w:name="_Toc198970800"/>
      <w:r>
        <w:t>Monitoring Senior Minister Performance</w:t>
      </w:r>
      <w:bookmarkEnd w:id="29"/>
    </w:p>
    <w:p w14:paraId="455E975D" w14:textId="76FD8C38" w:rsidR="00B963C9" w:rsidRPr="002968DF" w:rsidRDefault="00B963C9" w:rsidP="00B963C9">
      <w:r>
        <w:t>Regular and systematic monitoring of the Senior Minister’s job performance will be solely measured by accomplishment of Ends in accordance with Executive Limitations policies.</w:t>
      </w:r>
    </w:p>
    <w:p w14:paraId="65836821" w14:textId="33B305F7" w:rsidR="00B963C9" w:rsidRDefault="00B963C9" w:rsidP="004B6F02">
      <w:pPr>
        <w:pStyle w:val="Heading3"/>
      </w:pPr>
      <w:r>
        <w:t xml:space="preserve">Monitoring determines the degree to which Board policies are being met. </w:t>
      </w:r>
    </w:p>
    <w:p w14:paraId="7D3EA07D" w14:textId="77777777" w:rsidR="00B963C9" w:rsidRDefault="00B963C9" w:rsidP="004B6F02">
      <w:pPr>
        <w:pStyle w:val="Heading3"/>
      </w:pPr>
      <w:r>
        <w:t>The Board shall acquire monitoring data by one or more of the following methods:</w:t>
      </w:r>
    </w:p>
    <w:p w14:paraId="669FC7D4" w14:textId="77777777" w:rsidR="00B963C9" w:rsidRDefault="00B963C9" w:rsidP="00705A28">
      <w:pPr>
        <w:pStyle w:val="Heading4"/>
        <w:numPr>
          <w:ilvl w:val="0"/>
          <w:numId w:val="13"/>
        </w:numPr>
        <w:ind w:left="1800"/>
      </w:pPr>
      <w:r>
        <w:t>By internal report, in which the Senior Minister discloses compliance information to the Board;</w:t>
      </w:r>
    </w:p>
    <w:p w14:paraId="1AC209ED" w14:textId="77777777" w:rsidR="00B963C9" w:rsidRDefault="00B963C9" w:rsidP="007A0FC8">
      <w:pPr>
        <w:pStyle w:val="Heading4"/>
        <w:ind w:left="1800"/>
      </w:pPr>
      <w:r>
        <w:t>By external report, in which an external, disinterested third party selected by the Board assesses compliance with Ends and Executive Limitations;</w:t>
      </w:r>
    </w:p>
    <w:p w14:paraId="20D9E207" w14:textId="738D9FD5" w:rsidR="00B963C9" w:rsidRDefault="00B963C9" w:rsidP="007A0FC8">
      <w:pPr>
        <w:pStyle w:val="Heading4"/>
        <w:ind w:left="1800"/>
      </w:pPr>
      <w:r>
        <w:t>By direct Board inspection, in which one or more Board members designated by the Board, or the Board as a whole, assess compliance with Board policy.</w:t>
      </w:r>
    </w:p>
    <w:p w14:paraId="4383696C" w14:textId="4565B035" w:rsidR="00B963C9" w:rsidRDefault="00B963C9" w:rsidP="004B6F02">
      <w:pPr>
        <w:pStyle w:val="Heading3"/>
      </w:pPr>
      <w:r>
        <w:t>In every case, the standard for compliance shall be any reasonable interpretation by the Senior Minister of the policy being monitored.</w:t>
      </w:r>
    </w:p>
    <w:p w14:paraId="237024B6" w14:textId="77777777" w:rsidR="00B963C9" w:rsidRDefault="00B963C9" w:rsidP="004B6F02">
      <w:pPr>
        <w:pStyle w:val="Heading3"/>
      </w:pPr>
      <w:r>
        <w:t>All policies that instruct the Senior Minister will be monitored at a frequency and by a method chosen by the Board. The Board can monitor any policy at any time by any method, but will ordinarily depend on the attached schedule (Appendix A).</w:t>
      </w:r>
    </w:p>
    <w:p w14:paraId="203D10BE" w14:textId="77777777" w:rsidR="00B963C9" w:rsidRDefault="00B963C9" w:rsidP="00B963C9"/>
    <w:p w14:paraId="61B80C75" w14:textId="438AC0FF" w:rsidR="00B963C9" w:rsidRDefault="003C6937" w:rsidP="00B963C9">
      <w:pPr>
        <w:tabs>
          <w:tab w:val="right" w:pos="1800"/>
        </w:tabs>
        <w:ind w:left="2160" w:hanging="2160"/>
        <w:jc w:val="right"/>
      </w:pPr>
      <w:r>
        <w:rPr>
          <w:sz w:val="22"/>
        </w:rPr>
        <w:t>[Revised</w:t>
      </w:r>
      <w:r w:rsidR="00B963C9">
        <w:rPr>
          <w:sz w:val="22"/>
        </w:rPr>
        <w:t>: December 21st</w:t>
      </w:r>
      <w:r w:rsidR="00190BEC">
        <w:rPr>
          <w:sz w:val="22"/>
        </w:rPr>
        <w:t xml:space="preserve"> 2010</w:t>
      </w:r>
      <w:r w:rsidR="00B963C9">
        <w:rPr>
          <w:sz w:val="22"/>
        </w:rPr>
        <w:t>]</w:t>
      </w:r>
      <w:r w:rsidR="00B963C9">
        <w:t xml:space="preserve"> </w:t>
      </w:r>
    </w:p>
    <w:p w14:paraId="6CC2D09F" w14:textId="77777777" w:rsidR="00B963C9" w:rsidRDefault="00B963C9" w:rsidP="00B963C9"/>
    <w:p w14:paraId="3109E817" w14:textId="77777777" w:rsidR="004E6DB4" w:rsidRDefault="004E6DB4" w:rsidP="00B963C9"/>
    <w:p w14:paraId="08D4ACE3" w14:textId="72FECE9F" w:rsidR="004E6DB4" w:rsidRDefault="004E6DB4" w:rsidP="0062768D">
      <w:pPr>
        <w:suppressAutoHyphens w:val="0"/>
        <w:spacing w:before="0"/>
      </w:pPr>
      <w:r>
        <w:br w:type="page"/>
      </w:r>
    </w:p>
    <w:p w14:paraId="41F9E489" w14:textId="77777777" w:rsidR="00B963C9" w:rsidRDefault="00B963C9" w:rsidP="00B10A49">
      <w:pPr>
        <w:pStyle w:val="Heading1"/>
        <w:numPr>
          <w:ilvl w:val="0"/>
          <w:numId w:val="0"/>
        </w:numPr>
        <w:ind w:left="360"/>
      </w:pPr>
      <w:bookmarkStart w:id="30" w:name="_Toc198970801"/>
      <w:r w:rsidRPr="004A692A">
        <w:t>Appendix</w:t>
      </w:r>
      <w:r>
        <w:t xml:space="preserve"> A – Monitoring Schedule</w:t>
      </w:r>
      <w:bookmarkEnd w:id="30"/>
    </w:p>
    <w:p w14:paraId="357FBA60" w14:textId="77777777" w:rsidR="00F372CE" w:rsidRDefault="00F372CE" w:rsidP="00B963C9"/>
    <w:tbl>
      <w:tblPr>
        <w:tblStyle w:val="TableGrid"/>
        <w:tblW w:w="9655" w:type="dxa"/>
        <w:tblCellMar>
          <w:top w:w="72" w:type="dxa"/>
          <w:left w:w="115" w:type="dxa"/>
          <w:bottom w:w="72" w:type="dxa"/>
          <w:right w:w="115" w:type="dxa"/>
        </w:tblCellMar>
        <w:tblLook w:val="04A0" w:firstRow="1" w:lastRow="0" w:firstColumn="1" w:lastColumn="0" w:noHBand="0" w:noVBand="1"/>
      </w:tblPr>
      <w:tblGrid>
        <w:gridCol w:w="4822"/>
        <w:gridCol w:w="1184"/>
        <w:gridCol w:w="1212"/>
        <w:gridCol w:w="2437"/>
      </w:tblGrid>
      <w:tr w:rsidR="00016F97" w14:paraId="05A3587A" w14:textId="77777777" w:rsidTr="00AE2F33">
        <w:tc>
          <w:tcPr>
            <w:tcW w:w="4968" w:type="dxa"/>
            <w:vAlign w:val="bottom"/>
          </w:tcPr>
          <w:p w14:paraId="71C4BA14" w14:textId="15958706" w:rsidR="00016F97" w:rsidRPr="004A4EF7" w:rsidRDefault="00016F97" w:rsidP="004E6DB4">
            <w:pPr>
              <w:spacing w:before="0"/>
              <w:jc w:val="center"/>
              <w:rPr>
                <w:b/>
              </w:rPr>
            </w:pPr>
            <w:r w:rsidRPr="004A4EF7">
              <w:rPr>
                <w:b/>
              </w:rPr>
              <w:t>Policy</w:t>
            </w:r>
          </w:p>
        </w:tc>
        <w:tc>
          <w:tcPr>
            <w:tcW w:w="1190" w:type="dxa"/>
            <w:vAlign w:val="bottom"/>
          </w:tcPr>
          <w:p w14:paraId="23238FE6" w14:textId="3EF75B6F" w:rsidR="00016F97" w:rsidRPr="004A4EF7" w:rsidRDefault="00016F97" w:rsidP="004E6DB4">
            <w:pPr>
              <w:spacing w:before="0"/>
              <w:jc w:val="center"/>
              <w:rPr>
                <w:b/>
              </w:rPr>
            </w:pPr>
            <w:r>
              <w:rPr>
                <w:b/>
              </w:rPr>
              <w:t>Method</w:t>
            </w:r>
          </w:p>
        </w:tc>
        <w:tc>
          <w:tcPr>
            <w:tcW w:w="977" w:type="dxa"/>
            <w:vAlign w:val="bottom"/>
          </w:tcPr>
          <w:p w14:paraId="7354C096" w14:textId="4721F7A2" w:rsidR="00016F97" w:rsidRPr="004A4EF7" w:rsidRDefault="00016F97" w:rsidP="00016F97">
            <w:pPr>
              <w:spacing w:before="0"/>
              <w:jc w:val="center"/>
              <w:rPr>
                <w:b/>
              </w:rPr>
            </w:pPr>
            <w:r w:rsidRPr="004A4EF7">
              <w:rPr>
                <w:b/>
              </w:rPr>
              <w:t>Frequ</w:t>
            </w:r>
            <w:r w:rsidR="00AE2F33">
              <w:rPr>
                <w:b/>
              </w:rPr>
              <w:t>-</w:t>
            </w:r>
            <w:r w:rsidRPr="004A4EF7">
              <w:rPr>
                <w:b/>
              </w:rPr>
              <w:t xml:space="preserve">ency </w:t>
            </w:r>
          </w:p>
        </w:tc>
        <w:tc>
          <w:tcPr>
            <w:tcW w:w="2520" w:type="dxa"/>
            <w:vAlign w:val="bottom"/>
          </w:tcPr>
          <w:p w14:paraId="26542886" w14:textId="7E7CBD55" w:rsidR="00016F97" w:rsidRPr="004A4EF7" w:rsidRDefault="00016F97" w:rsidP="00016F97">
            <w:pPr>
              <w:spacing w:before="0"/>
              <w:jc w:val="center"/>
              <w:rPr>
                <w:b/>
              </w:rPr>
            </w:pPr>
            <w:r>
              <w:rPr>
                <w:b/>
              </w:rPr>
              <w:t>Wh</w:t>
            </w:r>
            <w:r w:rsidR="00AE2F33">
              <w:rPr>
                <w:b/>
              </w:rPr>
              <w:t>en</w:t>
            </w:r>
            <w:r w:rsidRPr="004A4EF7">
              <w:rPr>
                <w:b/>
              </w:rPr>
              <w:t xml:space="preserve"> </w:t>
            </w:r>
            <w:r w:rsidR="001B3FC8">
              <w:rPr>
                <w:b/>
              </w:rPr>
              <w:t>(all 2012)</w:t>
            </w:r>
          </w:p>
        </w:tc>
      </w:tr>
      <w:tr w:rsidR="00AE2F33" w14:paraId="5D8DBC8A" w14:textId="77777777" w:rsidTr="00AE2F33">
        <w:tc>
          <w:tcPr>
            <w:tcW w:w="4968" w:type="dxa"/>
          </w:tcPr>
          <w:p w14:paraId="36C7BC62" w14:textId="79D9E0FB" w:rsidR="00AE2F33" w:rsidRDefault="00AE2F33" w:rsidP="00AE2F33">
            <w:pPr>
              <w:spacing w:before="0"/>
              <w:ind w:left="630" w:hanging="630"/>
              <w:rPr>
                <w:noProof/>
              </w:rPr>
            </w:pPr>
            <w:r>
              <w:rPr>
                <w:noProof/>
              </w:rPr>
              <w:t>1.4.1.</w:t>
            </w:r>
            <w:r>
              <w:rPr>
                <w:rFonts w:eastAsiaTheme="minorEastAsia" w:cstheme="minorBidi"/>
                <w:noProof/>
                <w:kern w:val="0"/>
                <w:lang w:eastAsia="ja-JP"/>
              </w:rPr>
              <w:tab/>
            </w:r>
            <w:r>
              <w:rPr>
                <w:noProof/>
              </w:rPr>
              <w:t>Radically Hospitable Community</w:t>
            </w:r>
          </w:p>
        </w:tc>
        <w:tc>
          <w:tcPr>
            <w:tcW w:w="1190" w:type="dxa"/>
          </w:tcPr>
          <w:p w14:paraId="2792C8C8" w14:textId="18D448EA" w:rsidR="00AE2F33" w:rsidRPr="00016F97" w:rsidRDefault="00AE2F33" w:rsidP="004E6DB4">
            <w:pPr>
              <w:spacing w:before="0"/>
            </w:pPr>
            <w:r w:rsidRPr="00016F97">
              <w:t>Internal</w:t>
            </w:r>
          </w:p>
        </w:tc>
        <w:tc>
          <w:tcPr>
            <w:tcW w:w="977" w:type="dxa"/>
          </w:tcPr>
          <w:p w14:paraId="452D5794" w14:textId="22FE05A9" w:rsidR="00AE2F33" w:rsidRPr="00016F97" w:rsidRDefault="00AE2F33" w:rsidP="004E6DB4">
            <w:pPr>
              <w:spacing w:before="0"/>
            </w:pPr>
            <w:r w:rsidRPr="00016F97">
              <w:t>Annual</w:t>
            </w:r>
          </w:p>
        </w:tc>
        <w:tc>
          <w:tcPr>
            <w:tcW w:w="2520" w:type="dxa"/>
          </w:tcPr>
          <w:p w14:paraId="7785A812" w14:textId="13FE1928" w:rsidR="00AE2F33" w:rsidRPr="0082068F" w:rsidRDefault="00E05820" w:rsidP="004E6DB4">
            <w:pPr>
              <w:spacing w:before="0"/>
              <w:rPr>
                <w:b/>
              </w:rPr>
            </w:pPr>
            <w:r>
              <w:rPr>
                <w:b/>
              </w:rPr>
              <w:t>Jan</w:t>
            </w:r>
          </w:p>
        </w:tc>
      </w:tr>
      <w:tr w:rsidR="00AE2F33" w14:paraId="0A107C08" w14:textId="77777777" w:rsidTr="00AE2F33">
        <w:tc>
          <w:tcPr>
            <w:tcW w:w="4968" w:type="dxa"/>
          </w:tcPr>
          <w:p w14:paraId="2186D9AB" w14:textId="53856F9F" w:rsidR="00AE2F33" w:rsidRDefault="00B07EBB" w:rsidP="00AE2F33">
            <w:pPr>
              <w:spacing w:before="0"/>
              <w:ind w:left="630" w:hanging="630"/>
              <w:rPr>
                <w:noProof/>
              </w:rPr>
            </w:pPr>
            <w:r>
              <w:rPr>
                <w:noProof/>
              </w:rPr>
              <w:t>1.4.2</w:t>
            </w:r>
            <w:r w:rsidR="00AE2F33">
              <w:rPr>
                <w:noProof/>
              </w:rPr>
              <w:t>.</w:t>
            </w:r>
            <w:r w:rsidR="00AE2F33">
              <w:rPr>
                <w:rFonts w:eastAsiaTheme="minorEastAsia" w:cstheme="minorBidi"/>
                <w:noProof/>
                <w:kern w:val="0"/>
                <w:lang w:eastAsia="ja-JP"/>
              </w:rPr>
              <w:tab/>
            </w:r>
            <w:r w:rsidR="00AE2F33">
              <w:rPr>
                <w:noProof/>
              </w:rPr>
              <w:t>Nourishes Souls and Transforms Lives</w:t>
            </w:r>
          </w:p>
        </w:tc>
        <w:tc>
          <w:tcPr>
            <w:tcW w:w="1190" w:type="dxa"/>
          </w:tcPr>
          <w:p w14:paraId="4D593F4D" w14:textId="7440FE26" w:rsidR="00AE2F33" w:rsidRPr="00016F97" w:rsidRDefault="00AE2F33" w:rsidP="004E6DB4">
            <w:pPr>
              <w:spacing w:before="0"/>
            </w:pPr>
            <w:r w:rsidRPr="0049658A">
              <w:t>Internal</w:t>
            </w:r>
          </w:p>
        </w:tc>
        <w:tc>
          <w:tcPr>
            <w:tcW w:w="977" w:type="dxa"/>
          </w:tcPr>
          <w:p w14:paraId="73DE4011" w14:textId="7C62EFE9" w:rsidR="00AE2F33" w:rsidRPr="00016F97" w:rsidRDefault="00AE2F33" w:rsidP="004E6DB4">
            <w:pPr>
              <w:spacing w:before="0"/>
            </w:pPr>
            <w:r w:rsidRPr="005561E0">
              <w:t>Annual</w:t>
            </w:r>
          </w:p>
        </w:tc>
        <w:tc>
          <w:tcPr>
            <w:tcW w:w="2520" w:type="dxa"/>
          </w:tcPr>
          <w:p w14:paraId="304CB6E0" w14:textId="32C18A33" w:rsidR="00AE2F33" w:rsidRPr="00E05820" w:rsidRDefault="00E05820" w:rsidP="004E6DB4">
            <w:pPr>
              <w:spacing w:before="0"/>
              <w:rPr>
                <w:b/>
              </w:rPr>
            </w:pPr>
            <w:r>
              <w:rPr>
                <w:b/>
              </w:rPr>
              <w:t>Apr</w:t>
            </w:r>
          </w:p>
        </w:tc>
      </w:tr>
      <w:tr w:rsidR="00AE2F33" w14:paraId="47836164" w14:textId="77777777" w:rsidTr="00AE2F33">
        <w:tc>
          <w:tcPr>
            <w:tcW w:w="4968" w:type="dxa"/>
          </w:tcPr>
          <w:p w14:paraId="3572EB6A" w14:textId="54513DC9" w:rsidR="00AE2F33" w:rsidRDefault="00B07EBB" w:rsidP="00AE2F33">
            <w:pPr>
              <w:spacing w:before="0"/>
              <w:ind w:left="630" w:hanging="630"/>
              <w:rPr>
                <w:noProof/>
              </w:rPr>
            </w:pPr>
            <w:r>
              <w:rPr>
                <w:noProof/>
              </w:rPr>
              <w:t>1.4.3</w:t>
            </w:r>
            <w:r w:rsidR="00AE2F33">
              <w:rPr>
                <w:noProof/>
              </w:rPr>
              <w:t>.</w:t>
            </w:r>
            <w:r w:rsidR="00AE2F33">
              <w:rPr>
                <w:rFonts w:eastAsiaTheme="minorEastAsia" w:cstheme="minorBidi"/>
                <w:noProof/>
                <w:kern w:val="0"/>
                <w:lang w:eastAsia="ja-JP"/>
              </w:rPr>
              <w:tab/>
            </w:r>
            <w:r w:rsidR="00AE2F33">
              <w:rPr>
                <w:noProof/>
              </w:rPr>
              <w:t>Witnesses to Justice</w:t>
            </w:r>
          </w:p>
        </w:tc>
        <w:tc>
          <w:tcPr>
            <w:tcW w:w="1190" w:type="dxa"/>
          </w:tcPr>
          <w:p w14:paraId="14BE174E" w14:textId="219B1794" w:rsidR="00AE2F33" w:rsidRPr="00016F97" w:rsidRDefault="00AE2F33" w:rsidP="004E6DB4">
            <w:pPr>
              <w:spacing w:before="0"/>
            </w:pPr>
            <w:r w:rsidRPr="0049658A">
              <w:t>Internal</w:t>
            </w:r>
          </w:p>
        </w:tc>
        <w:tc>
          <w:tcPr>
            <w:tcW w:w="977" w:type="dxa"/>
          </w:tcPr>
          <w:p w14:paraId="5B90BDFC" w14:textId="55E45471" w:rsidR="00AE2F33" w:rsidRPr="00016F97" w:rsidRDefault="00AE2F33" w:rsidP="004E6DB4">
            <w:pPr>
              <w:spacing w:before="0"/>
            </w:pPr>
            <w:r w:rsidRPr="005561E0">
              <w:t>Annual</w:t>
            </w:r>
          </w:p>
        </w:tc>
        <w:tc>
          <w:tcPr>
            <w:tcW w:w="2520" w:type="dxa"/>
          </w:tcPr>
          <w:p w14:paraId="5AD564A8" w14:textId="4E2EB80D" w:rsidR="00AE2F33" w:rsidRPr="001B3FC8" w:rsidRDefault="001B3FC8" w:rsidP="004E6DB4">
            <w:pPr>
              <w:spacing w:before="0"/>
              <w:rPr>
                <w:b/>
              </w:rPr>
            </w:pPr>
            <w:r>
              <w:rPr>
                <w:b/>
              </w:rPr>
              <w:t>Oct</w:t>
            </w:r>
          </w:p>
        </w:tc>
      </w:tr>
      <w:tr w:rsidR="00016F97" w14:paraId="28A63950" w14:textId="77777777" w:rsidTr="00AE2F33">
        <w:tc>
          <w:tcPr>
            <w:tcW w:w="4968" w:type="dxa"/>
          </w:tcPr>
          <w:p w14:paraId="6685F1D9" w14:textId="116DB39D" w:rsidR="00016F97" w:rsidRDefault="00016F97" w:rsidP="004E6DB4">
            <w:pPr>
              <w:spacing w:before="0"/>
              <w:ind w:left="630" w:hanging="630"/>
              <w:rPr>
                <w:b/>
              </w:rPr>
            </w:pPr>
            <w:r>
              <w:rPr>
                <w:noProof/>
              </w:rPr>
              <w:t>2.1.</w:t>
            </w:r>
            <w:r>
              <w:rPr>
                <w:rFonts w:eastAsiaTheme="minorEastAsia" w:cstheme="minorBidi"/>
                <w:noProof/>
                <w:kern w:val="0"/>
                <w:lang w:eastAsia="ja-JP"/>
              </w:rPr>
              <w:tab/>
            </w:r>
            <w:r>
              <w:rPr>
                <w:noProof/>
              </w:rPr>
              <w:t>Treatment of Congregants, Friends and Visitors</w:t>
            </w:r>
          </w:p>
        </w:tc>
        <w:tc>
          <w:tcPr>
            <w:tcW w:w="1190" w:type="dxa"/>
          </w:tcPr>
          <w:p w14:paraId="3B9BEE25" w14:textId="7BC90E80" w:rsidR="00016F97" w:rsidRPr="00016F97" w:rsidRDefault="00016F97" w:rsidP="004E6DB4">
            <w:pPr>
              <w:spacing w:before="0"/>
            </w:pPr>
            <w:r w:rsidRPr="00016F97">
              <w:t>Internal</w:t>
            </w:r>
          </w:p>
        </w:tc>
        <w:tc>
          <w:tcPr>
            <w:tcW w:w="977" w:type="dxa"/>
          </w:tcPr>
          <w:p w14:paraId="1A017562" w14:textId="0BE8351D" w:rsidR="00016F97" w:rsidRPr="00016F97" w:rsidRDefault="00016F97" w:rsidP="004E6DB4">
            <w:pPr>
              <w:spacing w:before="0"/>
            </w:pPr>
            <w:r w:rsidRPr="00016F97">
              <w:t>Annual</w:t>
            </w:r>
          </w:p>
        </w:tc>
        <w:tc>
          <w:tcPr>
            <w:tcW w:w="2520" w:type="dxa"/>
          </w:tcPr>
          <w:p w14:paraId="680BD2E3" w14:textId="09CA9F31" w:rsidR="00016F97" w:rsidRPr="00E05820" w:rsidRDefault="00E05820" w:rsidP="004E6DB4">
            <w:pPr>
              <w:spacing w:before="0"/>
              <w:rPr>
                <w:b/>
              </w:rPr>
            </w:pPr>
            <w:r>
              <w:rPr>
                <w:b/>
              </w:rPr>
              <w:t>May</w:t>
            </w:r>
          </w:p>
        </w:tc>
      </w:tr>
      <w:tr w:rsidR="00016F97" w14:paraId="0B919125" w14:textId="77777777" w:rsidTr="00AE2F33">
        <w:tc>
          <w:tcPr>
            <w:tcW w:w="4968" w:type="dxa"/>
          </w:tcPr>
          <w:p w14:paraId="0BF18CA8" w14:textId="6780C547" w:rsidR="00016F97" w:rsidRDefault="00016F97" w:rsidP="004E6DB4">
            <w:pPr>
              <w:spacing w:before="0"/>
              <w:ind w:left="630" w:hanging="630"/>
              <w:rPr>
                <w:b/>
              </w:rPr>
            </w:pPr>
            <w:r>
              <w:rPr>
                <w:noProof/>
              </w:rPr>
              <w:t>2.2.</w:t>
            </w:r>
            <w:r>
              <w:rPr>
                <w:rFonts w:eastAsiaTheme="minorEastAsia" w:cstheme="minorBidi"/>
                <w:noProof/>
                <w:kern w:val="0"/>
                <w:lang w:eastAsia="ja-JP"/>
              </w:rPr>
              <w:tab/>
            </w:r>
            <w:r>
              <w:rPr>
                <w:noProof/>
              </w:rPr>
              <w:t>Treatment of Staff</w:t>
            </w:r>
          </w:p>
        </w:tc>
        <w:tc>
          <w:tcPr>
            <w:tcW w:w="1190" w:type="dxa"/>
          </w:tcPr>
          <w:p w14:paraId="4CADAD4C" w14:textId="48D90235" w:rsidR="00016F97" w:rsidRDefault="00016F97" w:rsidP="004E6DB4">
            <w:pPr>
              <w:spacing w:before="0"/>
              <w:rPr>
                <w:b/>
              </w:rPr>
            </w:pPr>
            <w:r w:rsidRPr="0049658A">
              <w:t>Internal</w:t>
            </w:r>
          </w:p>
        </w:tc>
        <w:tc>
          <w:tcPr>
            <w:tcW w:w="977" w:type="dxa"/>
          </w:tcPr>
          <w:p w14:paraId="4F40392B" w14:textId="664A4DAF" w:rsidR="00016F97" w:rsidRPr="005561E0" w:rsidRDefault="00016F97" w:rsidP="004E6DB4">
            <w:pPr>
              <w:spacing w:before="0"/>
            </w:pPr>
            <w:r w:rsidRPr="005561E0">
              <w:t>Annual</w:t>
            </w:r>
          </w:p>
        </w:tc>
        <w:tc>
          <w:tcPr>
            <w:tcW w:w="2520" w:type="dxa"/>
          </w:tcPr>
          <w:p w14:paraId="3DDE1327" w14:textId="4A780075" w:rsidR="00016F97" w:rsidRDefault="001B3FC8" w:rsidP="004E6DB4">
            <w:pPr>
              <w:spacing w:before="0"/>
              <w:rPr>
                <w:b/>
              </w:rPr>
            </w:pPr>
            <w:r>
              <w:rPr>
                <w:b/>
              </w:rPr>
              <w:t>Dec</w:t>
            </w:r>
          </w:p>
        </w:tc>
      </w:tr>
      <w:tr w:rsidR="00016F97" w14:paraId="348C48BD" w14:textId="77777777" w:rsidTr="00AE2F33">
        <w:tc>
          <w:tcPr>
            <w:tcW w:w="4968" w:type="dxa"/>
          </w:tcPr>
          <w:p w14:paraId="11CC3308" w14:textId="3DB66362" w:rsidR="00016F97" w:rsidRDefault="00016F97" w:rsidP="004E6DB4">
            <w:pPr>
              <w:spacing w:before="0"/>
              <w:ind w:left="630" w:hanging="630"/>
              <w:rPr>
                <w:b/>
              </w:rPr>
            </w:pPr>
            <w:r>
              <w:rPr>
                <w:noProof/>
              </w:rPr>
              <w:t>2.3.</w:t>
            </w:r>
            <w:r>
              <w:rPr>
                <w:rFonts w:eastAsiaTheme="minorEastAsia" w:cstheme="minorBidi"/>
                <w:noProof/>
                <w:kern w:val="0"/>
                <w:lang w:eastAsia="ja-JP"/>
              </w:rPr>
              <w:tab/>
            </w:r>
            <w:r>
              <w:rPr>
                <w:noProof/>
              </w:rPr>
              <w:t>Financial Planning / Budgeting</w:t>
            </w:r>
          </w:p>
        </w:tc>
        <w:tc>
          <w:tcPr>
            <w:tcW w:w="1190" w:type="dxa"/>
          </w:tcPr>
          <w:p w14:paraId="12785154" w14:textId="77777777" w:rsidR="00016F97" w:rsidRDefault="00016F97" w:rsidP="004E6DB4">
            <w:pPr>
              <w:spacing w:before="0"/>
            </w:pPr>
            <w:r w:rsidRPr="0049658A">
              <w:t>Internal</w:t>
            </w:r>
          </w:p>
          <w:p w14:paraId="61CE861B" w14:textId="1C5866BF" w:rsidR="001B3FC8" w:rsidRDefault="001B3FC8" w:rsidP="004E6DB4">
            <w:pPr>
              <w:spacing w:before="0"/>
              <w:rPr>
                <w:b/>
              </w:rPr>
            </w:pPr>
            <w:r>
              <w:t xml:space="preserve">Direct </w:t>
            </w:r>
          </w:p>
        </w:tc>
        <w:tc>
          <w:tcPr>
            <w:tcW w:w="977" w:type="dxa"/>
          </w:tcPr>
          <w:p w14:paraId="066A7446" w14:textId="77777777" w:rsidR="00016F97" w:rsidRDefault="00AA39C3" w:rsidP="004E6DB4">
            <w:pPr>
              <w:spacing w:before="0"/>
            </w:pPr>
            <w:r>
              <w:t>Quarterly</w:t>
            </w:r>
          </w:p>
          <w:p w14:paraId="79FDD270" w14:textId="2FB975D5" w:rsidR="001B3FC8" w:rsidRPr="005561E0" w:rsidRDefault="001B3FC8" w:rsidP="004E6DB4">
            <w:pPr>
              <w:spacing w:before="0"/>
            </w:pPr>
            <w:r>
              <w:t>Annual</w:t>
            </w:r>
          </w:p>
        </w:tc>
        <w:tc>
          <w:tcPr>
            <w:tcW w:w="2520" w:type="dxa"/>
          </w:tcPr>
          <w:p w14:paraId="4AFBAF98" w14:textId="1B033820" w:rsidR="00016F97" w:rsidRDefault="00E05820" w:rsidP="004E6DB4">
            <w:pPr>
              <w:spacing w:before="0"/>
              <w:rPr>
                <w:b/>
              </w:rPr>
            </w:pPr>
            <w:r>
              <w:rPr>
                <w:b/>
              </w:rPr>
              <w:t xml:space="preserve">Feb, May, Aug, Nov </w:t>
            </w:r>
          </w:p>
        </w:tc>
      </w:tr>
      <w:tr w:rsidR="00016F97" w14:paraId="068509CA" w14:textId="77777777" w:rsidTr="00AE2F33">
        <w:tc>
          <w:tcPr>
            <w:tcW w:w="4968" w:type="dxa"/>
          </w:tcPr>
          <w:p w14:paraId="04CF516E" w14:textId="17155E16" w:rsidR="00016F97" w:rsidRPr="004E6DB4" w:rsidRDefault="00016F97" w:rsidP="004E6DB4">
            <w:pPr>
              <w:spacing w:before="0"/>
              <w:ind w:left="630" w:hanging="630"/>
              <w:rPr>
                <w:noProof/>
              </w:rPr>
            </w:pPr>
            <w:r>
              <w:rPr>
                <w:noProof/>
              </w:rPr>
              <w:t>2.4.</w:t>
            </w:r>
            <w:r w:rsidRPr="004E6DB4">
              <w:rPr>
                <w:noProof/>
              </w:rPr>
              <w:tab/>
            </w:r>
            <w:r>
              <w:rPr>
                <w:noProof/>
              </w:rPr>
              <w:t>Financial Conditions &amp; Activities</w:t>
            </w:r>
          </w:p>
        </w:tc>
        <w:tc>
          <w:tcPr>
            <w:tcW w:w="1190" w:type="dxa"/>
          </w:tcPr>
          <w:p w14:paraId="78EA459E" w14:textId="77777777" w:rsidR="00016F97" w:rsidRDefault="00016F97" w:rsidP="004E6DB4">
            <w:pPr>
              <w:spacing w:before="0"/>
            </w:pPr>
            <w:r w:rsidRPr="0049658A">
              <w:t>Internal</w:t>
            </w:r>
          </w:p>
          <w:p w14:paraId="2073A97A" w14:textId="23751138" w:rsidR="001B3FC8" w:rsidRDefault="001B3FC8" w:rsidP="004E6DB4">
            <w:pPr>
              <w:spacing w:before="0"/>
              <w:rPr>
                <w:b/>
              </w:rPr>
            </w:pPr>
            <w:r>
              <w:t>Direct</w:t>
            </w:r>
          </w:p>
        </w:tc>
        <w:tc>
          <w:tcPr>
            <w:tcW w:w="977" w:type="dxa"/>
          </w:tcPr>
          <w:p w14:paraId="4BECF7DC" w14:textId="77777777" w:rsidR="00016F97" w:rsidRDefault="001B3FC8" w:rsidP="004E6DB4">
            <w:pPr>
              <w:spacing w:before="0"/>
            </w:pPr>
            <w:r>
              <w:t>Qua</w:t>
            </w:r>
            <w:r w:rsidR="00AA39C3">
              <w:t>rterly</w:t>
            </w:r>
          </w:p>
          <w:p w14:paraId="3CA273F4" w14:textId="203B1CFC" w:rsidR="001B3FC8" w:rsidRPr="005561E0" w:rsidRDefault="001B3FC8" w:rsidP="004E6DB4">
            <w:pPr>
              <w:spacing w:before="0"/>
            </w:pPr>
            <w:r>
              <w:t>Annual</w:t>
            </w:r>
          </w:p>
        </w:tc>
        <w:tc>
          <w:tcPr>
            <w:tcW w:w="2520" w:type="dxa"/>
          </w:tcPr>
          <w:p w14:paraId="10396FDC" w14:textId="41650594" w:rsidR="00016F97" w:rsidRDefault="00E05820" w:rsidP="004E6DB4">
            <w:pPr>
              <w:spacing w:before="0"/>
              <w:rPr>
                <w:b/>
              </w:rPr>
            </w:pPr>
            <w:r>
              <w:rPr>
                <w:b/>
              </w:rPr>
              <w:t>Feb, May, Aug, Nov</w:t>
            </w:r>
          </w:p>
        </w:tc>
      </w:tr>
      <w:tr w:rsidR="00016F97" w14:paraId="7482EA0E" w14:textId="77777777" w:rsidTr="00AE2F33">
        <w:tc>
          <w:tcPr>
            <w:tcW w:w="4968" w:type="dxa"/>
          </w:tcPr>
          <w:p w14:paraId="38D54D12" w14:textId="6E70A4C2" w:rsidR="00016F97" w:rsidRDefault="00016F97" w:rsidP="004E6DB4">
            <w:pPr>
              <w:spacing w:before="0"/>
              <w:ind w:left="630" w:hanging="630"/>
              <w:rPr>
                <w:b/>
              </w:rPr>
            </w:pPr>
            <w:r>
              <w:rPr>
                <w:noProof/>
              </w:rPr>
              <w:t>2.5.</w:t>
            </w:r>
            <w:r>
              <w:rPr>
                <w:rFonts w:eastAsiaTheme="minorEastAsia" w:cstheme="minorBidi"/>
                <w:noProof/>
                <w:kern w:val="0"/>
                <w:lang w:eastAsia="ja-JP"/>
              </w:rPr>
              <w:tab/>
            </w:r>
            <w:r>
              <w:rPr>
                <w:noProof/>
              </w:rPr>
              <w:t>Continuous Operations Plan</w:t>
            </w:r>
          </w:p>
        </w:tc>
        <w:tc>
          <w:tcPr>
            <w:tcW w:w="1190" w:type="dxa"/>
          </w:tcPr>
          <w:p w14:paraId="69FA7857" w14:textId="03EDF915" w:rsidR="00016F97" w:rsidRDefault="00016F97" w:rsidP="004E6DB4">
            <w:pPr>
              <w:spacing w:before="0"/>
              <w:rPr>
                <w:b/>
              </w:rPr>
            </w:pPr>
            <w:r w:rsidRPr="0049658A">
              <w:t>Internal</w:t>
            </w:r>
          </w:p>
        </w:tc>
        <w:tc>
          <w:tcPr>
            <w:tcW w:w="977" w:type="dxa"/>
          </w:tcPr>
          <w:p w14:paraId="278A4125" w14:textId="1CF2E67C" w:rsidR="00016F97" w:rsidRPr="005561E0" w:rsidRDefault="00016F97" w:rsidP="004E6DB4">
            <w:pPr>
              <w:spacing w:before="0"/>
            </w:pPr>
            <w:r w:rsidRPr="005561E0">
              <w:t>Annual</w:t>
            </w:r>
          </w:p>
        </w:tc>
        <w:tc>
          <w:tcPr>
            <w:tcW w:w="2520" w:type="dxa"/>
          </w:tcPr>
          <w:p w14:paraId="48E7826A" w14:textId="489D7D4D" w:rsidR="00016F97" w:rsidRDefault="001B3FC8" w:rsidP="004E6DB4">
            <w:pPr>
              <w:spacing w:before="0"/>
              <w:rPr>
                <w:b/>
              </w:rPr>
            </w:pPr>
            <w:r>
              <w:rPr>
                <w:b/>
              </w:rPr>
              <w:t>Aug</w:t>
            </w:r>
          </w:p>
        </w:tc>
      </w:tr>
      <w:tr w:rsidR="00016F97" w14:paraId="5D80179F" w14:textId="77777777" w:rsidTr="00AE2F33">
        <w:tc>
          <w:tcPr>
            <w:tcW w:w="4968" w:type="dxa"/>
          </w:tcPr>
          <w:p w14:paraId="5D5A1B36" w14:textId="5D675A69" w:rsidR="00016F97" w:rsidRDefault="00016F97" w:rsidP="004E6DB4">
            <w:pPr>
              <w:spacing w:before="0"/>
              <w:ind w:left="630" w:hanging="630"/>
              <w:rPr>
                <w:b/>
              </w:rPr>
            </w:pPr>
            <w:r>
              <w:rPr>
                <w:noProof/>
              </w:rPr>
              <w:t>2.6.</w:t>
            </w:r>
            <w:r>
              <w:rPr>
                <w:rFonts w:eastAsiaTheme="minorEastAsia" w:cstheme="minorBidi"/>
                <w:noProof/>
                <w:kern w:val="0"/>
                <w:lang w:eastAsia="ja-JP"/>
              </w:rPr>
              <w:tab/>
            </w:r>
            <w:r>
              <w:rPr>
                <w:noProof/>
              </w:rPr>
              <w:t>Asset Protection</w:t>
            </w:r>
          </w:p>
        </w:tc>
        <w:tc>
          <w:tcPr>
            <w:tcW w:w="1190" w:type="dxa"/>
          </w:tcPr>
          <w:p w14:paraId="16D3AF50" w14:textId="77777777" w:rsidR="00016F97" w:rsidRDefault="00016F97" w:rsidP="004E6DB4">
            <w:pPr>
              <w:spacing w:before="0"/>
            </w:pPr>
            <w:r w:rsidRPr="0049658A">
              <w:t>Internal</w:t>
            </w:r>
          </w:p>
          <w:p w14:paraId="64D2D7D5" w14:textId="2E5BED2A" w:rsidR="001B3FC8" w:rsidRDefault="001B3FC8" w:rsidP="004E6DB4">
            <w:pPr>
              <w:spacing w:before="0"/>
              <w:rPr>
                <w:b/>
              </w:rPr>
            </w:pPr>
            <w:r>
              <w:t>Direct</w:t>
            </w:r>
          </w:p>
        </w:tc>
        <w:tc>
          <w:tcPr>
            <w:tcW w:w="977" w:type="dxa"/>
          </w:tcPr>
          <w:p w14:paraId="17A62E4A" w14:textId="77777777" w:rsidR="00016F97" w:rsidRDefault="00016F97" w:rsidP="004E6DB4">
            <w:pPr>
              <w:spacing w:before="0"/>
            </w:pPr>
            <w:r w:rsidRPr="005561E0">
              <w:t>Annual</w:t>
            </w:r>
          </w:p>
          <w:p w14:paraId="44FE5BFB" w14:textId="319F87AC" w:rsidR="001B3FC8" w:rsidRPr="005561E0" w:rsidRDefault="001B3FC8" w:rsidP="004E6DB4">
            <w:pPr>
              <w:spacing w:before="0"/>
            </w:pPr>
            <w:r>
              <w:t>Annual</w:t>
            </w:r>
          </w:p>
        </w:tc>
        <w:tc>
          <w:tcPr>
            <w:tcW w:w="2520" w:type="dxa"/>
          </w:tcPr>
          <w:p w14:paraId="07AEF1D4" w14:textId="50F8F7B9" w:rsidR="00016F97" w:rsidRDefault="00E05820" w:rsidP="004E6DB4">
            <w:pPr>
              <w:spacing w:before="0"/>
              <w:rPr>
                <w:b/>
              </w:rPr>
            </w:pPr>
            <w:r>
              <w:rPr>
                <w:b/>
              </w:rPr>
              <w:t>Mar</w:t>
            </w:r>
          </w:p>
        </w:tc>
      </w:tr>
      <w:tr w:rsidR="00016F97" w14:paraId="7ADA13DC" w14:textId="77777777" w:rsidTr="00AE2F33">
        <w:tc>
          <w:tcPr>
            <w:tcW w:w="4968" w:type="dxa"/>
          </w:tcPr>
          <w:p w14:paraId="16172527" w14:textId="323B1B2D" w:rsidR="00016F97" w:rsidRDefault="00016F97" w:rsidP="004E6DB4">
            <w:pPr>
              <w:spacing w:before="0"/>
              <w:ind w:left="630" w:hanging="630"/>
              <w:rPr>
                <w:b/>
              </w:rPr>
            </w:pPr>
            <w:r>
              <w:rPr>
                <w:noProof/>
              </w:rPr>
              <w:t>2.7.</w:t>
            </w:r>
            <w:r>
              <w:rPr>
                <w:rFonts w:eastAsiaTheme="minorEastAsia" w:cstheme="minorBidi"/>
                <w:noProof/>
                <w:kern w:val="0"/>
                <w:lang w:eastAsia="ja-JP"/>
              </w:rPr>
              <w:tab/>
            </w:r>
            <w:r>
              <w:rPr>
                <w:noProof/>
              </w:rPr>
              <w:t>Compensation &amp; Benefits</w:t>
            </w:r>
          </w:p>
        </w:tc>
        <w:tc>
          <w:tcPr>
            <w:tcW w:w="1190" w:type="dxa"/>
          </w:tcPr>
          <w:p w14:paraId="10F8FC59" w14:textId="56D03DD3" w:rsidR="00016F97" w:rsidRDefault="00016F97" w:rsidP="004E6DB4">
            <w:pPr>
              <w:spacing w:before="0"/>
              <w:rPr>
                <w:b/>
              </w:rPr>
            </w:pPr>
            <w:r w:rsidRPr="0049658A">
              <w:t>Internal</w:t>
            </w:r>
          </w:p>
        </w:tc>
        <w:tc>
          <w:tcPr>
            <w:tcW w:w="977" w:type="dxa"/>
          </w:tcPr>
          <w:p w14:paraId="5219FB0F" w14:textId="4755CEF1" w:rsidR="00016F97" w:rsidRPr="005561E0" w:rsidRDefault="00016F97" w:rsidP="004E6DB4">
            <w:pPr>
              <w:spacing w:before="0"/>
            </w:pPr>
            <w:r w:rsidRPr="005561E0">
              <w:t>Annual</w:t>
            </w:r>
          </w:p>
        </w:tc>
        <w:tc>
          <w:tcPr>
            <w:tcW w:w="2520" w:type="dxa"/>
          </w:tcPr>
          <w:p w14:paraId="3AF59822" w14:textId="50689DF2" w:rsidR="00016F97" w:rsidRDefault="001B3FC8" w:rsidP="004E6DB4">
            <w:pPr>
              <w:spacing w:before="0"/>
              <w:rPr>
                <w:b/>
              </w:rPr>
            </w:pPr>
            <w:r>
              <w:rPr>
                <w:b/>
              </w:rPr>
              <w:t>Aug</w:t>
            </w:r>
          </w:p>
        </w:tc>
      </w:tr>
      <w:tr w:rsidR="00016F97" w14:paraId="0EA1D436" w14:textId="77777777" w:rsidTr="00AE2F33">
        <w:tc>
          <w:tcPr>
            <w:tcW w:w="4968" w:type="dxa"/>
          </w:tcPr>
          <w:p w14:paraId="4A25AE17" w14:textId="620685F8" w:rsidR="00016F97" w:rsidRDefault="00016F97" w:rsidP="004E6DB4">
            <w:pPr>
              <w:spacing w:before="0"/>
              <w:ind w:left="630" w:hanging="630"/>
              <w:rPr>
                <w:b/>
              </w:rPr>
            </w:pPr>
            <w:r>
              <w:rPr>
                <w:noProof/>
              </w:rPr>
              <w:t>2.8.</w:t>
            </w:r>
            <w:r>
              <w:rPr>
                <w:rFonts w:eastAsiaTheme="minorEastAsia" w:cstheme="minorBidi"/>
                <w:noProof/>
                <w:kern w:val="0"/>
                <w:lang w:eastAsia="ja-JP"/>
              </w:rPr>
              <w:tab/>
            </w:r>
            <w:r>
              <w:rPr>
                <w:noProof/>
              </w:rPr>
              <w:t>Communication and Support of the Board</w:t>
            </w:r>
          </w:p>
        </w:tc>
        <w:tc>
          <w:tcPr>
            <w:tcW w:w="1190" w:type="dxa"/>
          </w:tcPr>
          <w:p w14:paraId="229480C6" w14:textId="0DE0B7D3" w:rsidR="00016F97" w:rsidRDefault="00016F97" w:rsidP="004E6DB4">
            <w:pPr>
              <w:spacing w:before="0"/>
              <w:rPr>
                <w:b/>
              </w:rPr>
            </w:pPr>
            <w:r w:rsidRPr="0049658A">
              <w:t>Internal</w:t>
            </w:r>
          </w:p>
        </w:tc>
        <w:tc>
          <w:tcPr>
            <w:tcW w:w="977" w:type="dxa"/>
          </w:tcPr>
          <w:p w14:paraId="1A7FE835" w14:textId="41F0BEEE" w:rsidR="00016F97" w:rsidRPr="005561E0" w:rsidRDefault="00016F97" w:rsidP="004E6DB4">
            <w:pPr>
              <w:spacing w:before="0"/>
            </w:pPr>
            <w:r w:rsidRPr="005561E0">
              <w:t>Annual</w:t>
            </w:r>
          </w:p>
        </w:tc>
        <w:tc>
          <w:tcPr>
            <w:tcW w:w="2520" w:type="dxa"/>
          </w:tcPr>
          <w:p w14:paraId="361CEC4B" w14:textId="31D18E95" w:rsidR="00016F97" w:rsidRDefault="00E05820" w:rsidP="004E6DB4">
            <w:pPr>
              <w:spacing w:before="0"/>
              <w:rPr>
                <w:b/>
              </w:rPr>
            </w:pPr>
            <w:r>
              <w:rPr>
                <w:b/>
              </w:rPr>
              <w:t>Jun</w:t>
            </w:r>
          </w:p>
        </w:tc>
      </w:tr>
      <w:tr w:rsidR="00016F97" w14:paraId="0F8C1C32" w14:textId="77777777" w:rsidTr="00AE2F33">
        <w:tc>
          <w:tcPr>
            <w:tcW w:w="4968" w:type="dxa"/>
          </w:tcPr>
          <w:p w14:paraId="7156E2B9" w14:textId="7B33DCA5" w:rsidR="00016F97" w:rsidRPr="004E6DB4" w:rsidRDefault="00AE2F33" w:rsidP="00AE2F33">
            <w:pPr>
              <w:spacing w:before="0"/>
              <w:ind w:left="630" w:hanging="630"/>
              <w:rPr>
                <w:noProof/>
              </w:rPr>
            </w:pPr>
            <w:r>
              <w:rPr>
                <w:noProof/>
              </w:rPr>
              <w:t>3</w:t>
            </w:r>
            <w:r w:rsidR="00016F97">
              <w:rPr>
                <w:noProof/>
              </w:rPr>
              <w:t>.</w:t>
            </w:r>
            <w:r w:rsidR="00016F97" w:rsidRPr="004E6DB4">
              <w:rPr>
                <w:noProof/>
              </w:rPr>
              <w:tab/>
            </w:r>
            <w:r>
              <w:rPr>
                <w:noProof/>
              </w:rPr>
              <w:t>Governance Process</w:t>
            </w:r>
          </w:p>
        </w:tc>
        <w:tc>
          <w:tcPr>
            <w:tcW w:w="1190" w:type="dxa"/>
          </w:tcPr>
          <w:p w14:paraId="2D44BB82" w14:textId="00F8C9E9" w:rsidR="00016F97" w:rsidRDefault="00016F97" w:rsidP="004E6DB4">
            <w:pPr>
              <w:spacing w:before="0"/>
              <w:rPr>
                <w:b/>
              </w:rPr>
            </w:pPr>
            <w:r w:rsidRPr="0049658A">
              <w:t>Internal</w:t>
            </w:r>
          </w:p>
        </w:tc>
        <w:tc>
          <w:tcPr>
            <w:tcW w:w="977" w:type="dxa"/>
          </w:tcPr>
          <w:p w14:paraId="596D344F" w14:textId="4BD97FF6" w:rsidR="00016F97" w:rsidRPr="005561E0" w:rsidRDefault="00016F97" w:rsidP="004E6DB4">
            <w:pPr>
              <w:spacing w:before="0"/>
            </w:pPr>
            <w:r w:rsidRPr="005561E0">
              <w:t>Annual</w:t>
            </w:r>
          </w:p>
        </w:tc>
        <w:tc>
          <w:tcPr>
            <w:tcW w:w="2520" w:type="dxa"/>
          </w:tcPr>
          <w:p w14:paraId="40DA3E12" w14:textId="4A963973" w:rsidR="00016F97" w:rsidRDefault="001B3FC8" w:rsidP="004E6DB4">
            <w:pPr>
              <w:spacing w:before="0"/>
              <w:rPr>
                <w:b/>
              </w:rPr>
            </w:pPr>
            <w:r>
              <w:rPr>
                <w:b/>
              </w:rPr>
              <w:t>Jul</w:t>
            </w:r>
          </w:p>
        </w:tc>
      </w:tr>
      <w:tr w:rsidR="00016F97" w14:paraId="26028C4E" w14:textId="77777777" w:rsidTr="00AE2F33">
        <w:tc>
          <w:tcPr>
            <w:tcW w:w="4968" w:type="dxa"/>
          </w:tcPr>
          <w:p w14:paraId="0D2273F9" w14:textId="68FDB629" w:rsidR="00016F97" w:rsidRPr="004E6DB4" w:rsidRDefault="00AE2F33" w:rsidP="00AE2F33">
            <w:pPr>
              <w:spacing w:before="0"/>
              <w:ind w:left="630" w:hanging="630"/>
              <w:rPr>
                <w:noProof/>
              </w:rPr>
            </w:pPr>
            <w:r>
              <w:rPr>
                <w:noProof/>
              </w:rPr>
              <w:t>4</w:t>
            </w:r>
            <w:r w:rsidR="00016F97">
              <w:rPr>
                <w:noProof/>
              </w:rPr>
              <w:t>.</w:t>
            </w:r>
            <w:r w:rsidR="00016F97" w:rsidRPr="004E6DB4">
              <w:rPr>
                <w:noProof/>
              </w:rPr>
              <w:tab/>
            </w:r>
            <w:r>
              <w:rPr>
                <w:noProof/>
              </w:rPr>
              <w:t>Board-Executive</w:t>
            </w:r>
            <w:r w:rsidR="00016F97">
              <w:rPr>
                <w:noProof/>
              </w:rPr>
              <w:t xml:space="preserve"> </w:t>
            </w:r>
            <w:r>
              <w:rPr>
                <w:noProof/>
              </w:rPr>
              <w:t>Relationship</w:t>
            </w:r>
          </w:p>
        </w:tc>
        <w:tc>
          <w:tcPr>
            <w:tcW w:w="1190" w:type="dxa"/>
          </w:tcPr>
          <w:p w14:paraId="7DC7C7B5" w14:textId="6366A238" w:rsidR="00016F97" w:rsidRDefault="00016F97" w:rsidP="004E6DB4">
            <w:pPr>
              <w:spacing w:before="0"/>
              <w:rPr>
                <w:b/>
              </w:rPr>
            </w:pPr>
            <w:r w:rsidRPr="0049658A">
              <w:t>Internal</w:t>
            </w:r>
          </w:p>
        </w:tc>
        <w:tc>
          <w:tcPr>
            <w:tcW w:w="977" w:type="dxa"/>
          </w:tcPr>
          <w:p w14:paraId="3F4FC453" w14:textId="720ECF7D" w:rsidR="00016F97" w:rsidRPr="005561E0" w:rsidRDefault="00016F97" w:rsidP="004E6DB4">
            <w:pPr>
              <w:spacing w:before="0"/>
            </w:pPr>
            <w:r w:rsidRPr="005561E0">
              <w:t>Annual</w:t>
            </w:r>
          </w:p>
        </w:tc>
        <w:tc>
          <w:tcPr>
            <w:tcW w:w="2520" w:type="dxa"/>
          </w:tcPr>
          <w:p w14:paraId="74456A0E" w14:textId="3F1958FF" w:rsidR="00016F97" w:rsidRDefault="001B3FC8" w:rsidP="004E6DB4">
            <w:pPr>
              <w:spacing w:before="0"/>
              <w:rPr>
                <w:b/>
              </w:rPr>
            </w:pPr>
            <w:r>
              <w:rPr>
                <w:b/>
              </w:rPr>
              <w:t>Nov</w:t>
            </w:r>
          </w:p>
        </w:tc>
      </w:tr>
      <w:tr w:rsidR="00016F97" w14:paraId="1DC1F977" w14:textId="77777777" w:rsidTr="00AE2F33">
        <w:tc>
          <w:tcPr>
            <w:tcW w:w="4968" w:type="dxa"/>
          </w:tcPr>
          <w:p w14:paraId="10BB6316" w14:textId="77777777" w:rsidR="00016F97" w:rsidRDefault="00016F97" w:rsidP="004E6DB4">
            <w:pPr>
              <w:spacing w:before="0"/>
              <w:rPr>
                <w:b/>
              </w:rPr>
            </w:pPr>
          </w:p>
        </w:tc>
        <w:tc>
          <w:tcPr>
            <w:tcW w:w="1190" w:type="dxa"/>
          </w:tcPr>
          <w:p w14:paraId="7FD4F4E4" w14:textId="77777777" w:rsidR="00016F97" w:rsidRDefault="00016F97" w:rsidP="004E6DB4">
            <w:pPr>
              <w:spacing w:before="0"/>
              <w:rPr>
                <w:b/>
              </w:rPr>
            </w:pPr>
          </w:p>
        </w:tc>
        <w:tc>
          <w:tcPr>
            <w:tcW w:w="977" w:type="dxa"/>
          </w:tcPr>
          <w:p w14:paraId="3A43DE21" w14:textId="77777777" w:rsidR="00016F97" w:rsidRDefault="00016F97" w:rsidP="004E6DB4">
            <w:pPr>
              <w:spacing w:before="0"/>
              <w:rPr>
                <w:b/>
              </w:rPr>
            </w:pPr>
          </w:p>
        </w:tc>
        <w:tc>
          <w:tcPr>
            <w:tcW w:w="2520" w:type="dxa"/>
          </w:tcPr>
          <w:p w14:paraId="27C3CDFC" w14:textId="48B2B696" w:rsidR="00016F97" w:rsidRDefault="00016F97" w:rsidP="004E6DB4">
            <w:pPr>
              <w:spacing w:before="0"/>
              <w:rPr>
                <w:b/>
              </w:rPr>
            </w:pPr>
          </w:p>
        </w:tc>
      </w:tr>
      <w:tr w:rsidR="00016F97" w14:paraId="42A6F8C4" w14:textId="77777777" w:rsidTr="00AE2F33">
        <w:tc>
          <w:tcPr>
            <w:tcW w:w="4968" w:type="dxa"/>
          </w:tcPr>
          <w:p w14:paraId="72A34F34" w14:textId="64CD306F" w:rsidR="00016F97" w:rsidRDefault="001B3FC8" w:rsidP="004E6DB4">
            <w:pPr>
              <w:spacing w:before="0"/>
              <w:rPr>
                <w:b/>
              </w:rPr>
            </w:pPr>
            <w:r>
              <w:rPr>
                <w:b/>
              </w:rPr>
              <w:t>TDB</w:t>
            </w:r>
          </w:p>
        </w:tc>
        <w:tc>
          <w:tcPr>
            <w:tcW w:w="1190" w:type="dxa"/>
          </w:tcPr>
          <w:p w14:paraId="7E227506" w14:textId="77777777" w:rsidR="00016F97" w:rsidRDefault="00016F97" w:rsidP="004E6DB4">
            <w:pPr>
              <w:spacing w:before="0"/>
              <w:rPr>
                <w:b/>
              </w:rPr>
            </w:pPr>
          </w:p>
        </w:tc>
        <w:tc>
          <w:tcPr>
            <w:tcW w:w="977" w:type="dxa"/>
          </w:tcPr>
          <w:p w14:paraId="10C3C5E4" w14:textId="77777777" w:rsidR="00016F97" w:rsidRDefault="00016F97" w:rsidP="004E6DB4">
            <w:pPr>
              <w:spacing w:before="0"/>
              <w:rPr>
                <w:b/>
              </w:rPr>
            </w:pPr>
          </w:p>
        </w:tc>
        <w:tc>
          <w:tcPr>
            <w:tcW w:w="2520" w:type="dxa"/>
          </w:tcPr>
          <w:p w14:paraId="0AF06031" w14:textId="6C230EDD" w:rsidR="00016F97" w:rsidRDefault="001B3FC8" w:rsidP="004E6DB4">
            <w:pPr>
              <w:spacing w:before="0"/>
              <w:rPr>
                <w:b/>
              </w:rPr>
            </w:pPr>
            <w:r>
              <w:rPr>
                <w:b/>
              </w:rPr>
              <w:t>Sep</w:t>
            </w:r>
          </w:p>
        </w:tc>
      </w:tr>
    </w:tbl>
    <w:p w14:paraId="514F320D" w14:textId="77777777" w:rsidR="00B963C9" w:rsidRDefault="00B963C9" w:rsidP="00B963C9">
      <w:pPr>
        <w:rPr>
          <w:b/>
        </w:rPr>
      </w:pPr>
    </w:p>
    <w:p w14:paraId="3E6449AD" w14:textId="254FE07B" w:rsidR="00B963C9" w:rsidRDefault="00B963C9" w:rsidP="00A55170">
      <w:pPr>
        <w:pStyle w:val="Heading1"/>
        <w:numPr>
          <w:ilvl w:val="0"/>
          <w:numId w:val="0"/>
        </w:numPr>
        <w:ind w:left="360"/>
      </w:pPr>
      <w:bookmarkStart w:id="31" w:name="_Toc198970802"/>
      <w:r>
        <w:t>Appendix B – Board Covenant</w:t>
      </w:r>
      <w:bookmarkEnd w:id="31"/>
    </w:p>
    <w:p w14:paraId="192A67D6" w14:textId="77777777" w:rsidR="0062768D" w:rsidRDefault="0062768D" w:rsidP="00A55170"/>
    <w:p w14:paraId="3B523F58" w14:textId="12781F27" w:rsidR="00A55170" w:rsidRPr="00AA5885" w:rsidRDefault="00A55170" w:rsidP="00A55170">
      <w:r>
        <w:t>With the</w:t>
      </w:r>
      <w:r w:rsidRPr="00AA5885">
        <w:t xml:space="preserve"> </w:t>
      </w:r>
      <w:r>
        <w:t>Values, M</w:t>
      </w:r>
      <w:r w:rsidRPr="00AA5885">
        <w:t>ission</w:t>
      </w:r>
      <w:r>
        <w:t xml:space="preserve"> and Ends</w:t>
      </w:r>
      <w:r w:rsidRPr="00AA5885">
        <w:t xml:space="preserve"> </w:t>
      </w:r>
      <w:r>
        <w:t>of First UU Austin foremost in mind, we covenant…</w:t>
      </w:r>
    </w:p>
    <w:p w14:paraId="1B223480" w14:textId="217642B0" w:rsidR="00A55170" w:rsidRPr="00AA5885" w:rsidRDefault="00A55170" w:rsidP="00705A28">
      <w:pPr>
        <w:pStyle w:val="ListParagraph"/>
        <w:numPr>
          <w:ilvl w:val="0"/>
          <w:numId w:val="12"/>
        </w:numPr>
      </w:pPr>
      <w:r>
        <w:t>To r</w:t>
      </w:r>
      <w:r w:rsidRPr="00AA5885">
        <w:t>espect our time together by bei</w:t>
      </w:r>
      <w:r>
        <w:t>ng focused, prepared and timely</w:t>
      </w:r>
    </w:p>
    <w:p w14:paraId="0AF31EED" w14:textId="25422B61" w:rsidR="00A55170" w:rsidRDefault="00A55170" w:rsidP="00705A28">
      <w:pPr>
        <w:pStyle w:val="ListParagraph"/>
        <w:numPr>
          <w:ilvl w:val="0"/>
          <w:numId w:val="12"/>
        </w:numPr>
      </w:pPr>
      <w:r>
        <w:t>To listen actively, and address</w:t>
      </w:r>
      <w:r w:rsidRPr="00AA5885">
        <w:t xml:space="preserve"> concerns</w:t>
      </w:r>
      <w:r>
        <w:t xml:space="preserve"> directly</w:t>
      </w:r>
    </w:p>
    <w:p w14:paraId="1EB940F8" w14:textId="544C68F2" w:rsidR="00A55170" w:rsidRPr="00AA5885" w:rsidRDefault="00A55170" w:rsidP="00705A28">
      <w:pPr>
        <w:pStyle w:val="ListParagraph"/>
        <w:numPr>
          <w:ilvl w:val="0"/>
          <w:numId w:val="12"/>
        </w:numPr>
      </w:pPr>
      <w:r>
        <w:t>To trust</w:t>
      </w:r>
      <w:r w:rsidRPr="00AA5885">
        <w:t xml:space="preserve"> that each </w:t>
      </w:r>
      <w:r>
        <w:t>is acting in good faith</w:t>
      </w:r>
    </w:p>
    <w:p w14:paraId="098FDB62" w14:textId="03FFF0BD" w:rsidR="00A55170" w:rsidRPr="00AA5885" w:rsidRDefault="00A55170" w:rsidP="00705A28">
      <w:pPr>
        <w:pStyle w:val="ListParagraph"/>
        <w:numPr>
          <w:ilvl w:val="0"/>
          <w:numId w:val="12"/>
        </w:numPr>
      </w:pPr>
      <w:r>
        <w:t>To show</w:t>
      </w:r>
      <w:r w:rsidRPr="00AA5885">
        <w:t xml:space="preserve"> compassion,</w:t>
      </w:r>
      <w:r>
        <w:t xml:space="preserve"> respect boundaries, and enjoy each other’s good humor</w:t>
      </w:r>
    </w:p>
    <w:p w14:paraId="211A3225" w14:textId="74B2CD91" w:rsidR="00A55170" w:rsidRDefault="00A55170" w:rsidP="00705A28">
      <w:pPr>
        <w:pStyle w:val="ListParagraph"/>
        <w:numPr>
          <w:ilvl w:val="0"/>
          <w:numId w:val="12"/>
        </w:numPr>
      </w:pPr>
      <w:r>
        <w:t>To keep</w:t>
      </w:r>
      <w:r w:rsidRPr="00AA5885">
        <w:t xml:space="preserve"> confidentiality when it is requested</w:t>
      </w:r>
    </w:p>
    <w:p w14:paraId="4C73A385" w14:textId="15C71B89" w:rsidR="00A55170" w:rsidRDefault="00A55170" w:rsidP="00705A28">
      <w:pPr>
        <w:pStyle w:val="ListParagraph"/>
        <w:numPr>
          <w:ilvl w:val="0"/>
          <w:numId w:val="12"/>
        </w:numPr>
      </w:pPr>
      <w:r>
        <w:t>To be called back into covenant</w:t>
      </w:r>
    </w:p>
    <w:p w14:paraId="0B5505E7" w14:textId="77777777" w:rsidR="00A55170" w:rsidRPr="00AA5885" w:rsidRDefault="00A55170" w:rsidP="00705A28">
      <w:pPr>
        <w:pStyle w:val="ListParagraph"/>
        <w:numPr>
          <w:ilvl w:val="0"/>
          <w:numId w:val="12"/>
        </w:numPr>
      </w:pPr>
      <w:r>
        <w:t>And a</w:t>
      </w:r>
      <w:r w:rsidRPr="00AA5885">
        <w:t xml:space="preserve">t the end of our </w:t>
      </w:r>
      <w:r>
        <w:t>deliberations</w:t>
      </w:r>
      <w:r w:rsidRPr="00AA5885">
        <w:t xml:space="preserve">, </w:t>
      </w:r>
      <w:r>
        <w:t>to speak</w:t>
      </w:r>
      <w:r w:rsidRPr="00AA5885">
        <w:t xml:space="preserve"> with one voice</w:t>
      </w:r>
    </w:p>
    <w:p w14:paraId="54885F36" w14:textId="77777777" w:rsidR="00B963C9" w:rsidRDefault="00B963C9" w:rsidP="00B963C9"/>
    <w:p w14:paraId="0FCD2DD1" w14:textId="77777777" w:rsidR="00C73B0D" w:rsidRDefault="00C73B0D" w:rsidP="00B963C9"/>
    <w:p w14:paraId="4E0F9061" w14:textId="77777777" w:rsidR="0062768D" w:rsidRDefault="0062768D" w:rsidP="00B963C9"/>
    <w:p w14:paraId="4622BEC4" w14:textId="3DFD43C3" w:rsidR="0062768D" w:rsidRDefault="0062768D">
      <w:pPr>
        <w:suppressAutoHyphens w:val="0"/>
        <w:spacing w:before="0"/>
      </w:pPr>
      <w:r>
        <w:br w:type="page"/>
      </w:r>
    </w:p>
    <w:p w14:paraId="1404F700" w14:textId="3FB5F3DE" w:rsidR="0062768D" w:rsidRDefault="0062768D" w:rsidP="0062768D">
      <w:pPr>
        <w:pStyle w:val="Heading1"/>
        <w:numPr>
          <w:ilvl w:val="0"/>
          <w:numId w:val="0"/>
        </w:numPr>
        <w:ind w:left="360"/>
      </w:pPr>
      <w:bookmarkStart w:id="32" w:name="_Toc198970803"/>
      <w:r>
        <w:t>Appendix C – Board</w:t>
      </w:r>
      <w:r w:rsidR="00D46800">
        <w:t xml:space="preserve"> and</w:t>
      </w:r>
      <w:r>
        <w:t xml:space="preserve"> Executive Covenant</w:t>
      </w:r>
      <w:bookmarkEnd w:id="32"/>
    </w:p>
    <w:p w14:paraId="09440FF1" w14:textId="77777777" w:rsidR="0062768D" w:rsidRDefault="0062768D" w:rsidP="006276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rPr>
          <w:rFonts w:ascii="Times" w:eastAsiaTheme="minorEastAsia" w:hAnsi="Times" w:cs="Times"/>
          <w:color w:val="000000"/>
          <w:kern w:val="0"/>
          <w:lang w:eastAsia="en-US"/>
        </w:rPr>
      </w:pPr>
    </w:p>
    <w:p w14:paraId="26800AC8" w14:textId="77777777" w:rsidR="0062768D" w:rsidRDefault="0062768D" w:rsidP="006276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rPr>
          <w:rFonts w:asciiTheme="minorHAnsi" w:eastAsiaTheme="minorEastAsia" w:hAnsiTheme="minorHAnsi" w:cs="Times"/>
          <w:color w:val="000000"/>
          <w:kern w:val="0"/>
          <w:lang w:eastAsia="en-US"/>
        </w:rPr>
      </w:pPr>
    </w:p>
    <w:p w14:paraId="031423FA" w14:textId="77777777" w:rsidR="0062768D" w:rsidRPr="0062768D" w:rsidRDefault="0062768D" w:rsidP="006276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before="0"/>
        <w:rPr>
          <w:rFonts w:asciiTheme="minorHAnsi" w:eastAsiaTheme="minorEastAsia" w:hAnsiTheme="minorHAnsi" w:cs="Times"/>
          <w:color w:val="000000"/>
          <w:kern w:val="0"/>
          <w:lang w:eastAsia="en-US"/>
        </w:rPr>
      </w:pPr>
      <w:r w:rsidRPr="0062768D">
        <w:rPr>
          <w:rFonts w:asciiTheme="minorHAnsi" w:eastAsiaTheme="minorEastAsia" w:hAnsiTheme="minorHAnsi" w:cs="Times"/>
          <w:color w:val="000000"/>
          <w:kern w:val="0"/>
          <w:lang w:eastAsia="en-US"/>
        </w:rPr>
        <w:t>We, the leadership of First UU Austin do covenant to:</w:t>
      </w:r>
    </w:p>
    <w:p w14:paraId="36B4F1C8" w14:textId="77777777" w:rsidR="0062768D" w:rsidRPr="0062768D" w:rsidRDefault="0062768D" w:rsidP="00705A28">
      <w:pPr>
        <w:pStyle w:val="ListParagraph"/>
        <w:numPr>
          <w:ilvl w:val="0"/>
          <w:numId w:val="12"/>
        </w:numPr>
      </w:pPr>
      <w:r w:rsidRPr="0062768D">
        <w:t>Treat our time together as spiritual practice</w:t>
      </w:r>
    </w:p>
    <w:p w14:paraId="56AC55D5" w14:textId="77777777" w:rsidR="0062768D" w:rsidRPr="0062768D" w:rsidRDefault="0062768D" w:rsidP="00705A28">
      <w:pPr>
        <w:pStyle w:val="ListParagraph"/>
        <w:numPr>
          <w:ilvl w:val="0"/>
          <w:numId w:val="12"/>
        </w:numPr>
      </w:pPr>
      <w:r w:rsidRPr="0062768D">
        <w:t>Work collaboratively to clarify, assess and further our mission</w:t>
      </w:r>
    </w:p>
    <w:p w14:paraId="2C65A47F" w14:textId="77777777" w:rsidR="0062768D" w:rsidRPr="0062768D" w:rsidRDefault="0062768D" w:rsidP="00705A28">
      <w:pPr>
        <w:pStyle w:val="ListParagraph"/>
        <w:numPr>
          <w:ilvl w:val="0"/>
          <w:numId w:val="12"/>
        </w:numPr>
      </w:pPr>
      <w:r w:rsidRPr="0062768D">
        <w:t>Presume good faith in all our interactions</w:t>
      </w:r>
    </w:p>
    <w:p w14:paraId="526466FD" w14:textId="77777777" w:rsidR="0062768D" w:rsidRPr="0062768D" w:rsidRDefault="0062768D" w:rsidP="00705A28">
      <w:pPr>
        <w:pStyle w:val="ListParagraph"/>
        <w:numPr>
          <w:ilvl w:val="0"/>
          <w:numId w:val="12"/>
        </w:numPr>
      </w:pPr>
      <w:r w:rsidRPr="0062768D">
        <w:t>Publicly support one another's decisions and leadership</w:t>
      </w:r>
    </w:p>
    <w:p w14:paraId="72520607" w14:textId="66054396" w:rsidR="0062768D" w:rsidRPr="0062768D" w:rsidRDefault="0062768D" w:rsidP="00705A28">
      <w:pPr>
        <w:pStyle w:val="ListParagraph"/>
        <w:numPr>
          <w:ilvl w:val="0"/>
          <w:numId w:val="12"/>
        </w:numPr>
      </w:pPr>
      <w:r w:rsidRPr="0062768D">
        <w:t>Address concerns directly with each other in a timely manner and encourage others in</w:t>
      </w:r>
      <w:r>
        <w:t xml:space="preserve"> </w:t>
      </w:r>
      <w:r w:rsidRPr="0062768D">
        <w:t>the church to do the same</w:t>
      </w:r>
    </w:p>
    <w:p w14:paraId="4FBE3101" w14:textId="77777777" w:rsidR="0062768D" w:rsidRPr="0062768D" w:rsidRDefault="0062768D" w:rsidP="00705A28">
      <w:pPr>
        <w:pStyle w:val="ListParagraph"/>
        <w:numPr>
          <w:ilvl w:val="0"/>
          <w:numId w:val="12"/>
        </w:numPr>
      </w:pPr>
      <w:r w:rsidRPr="0062768D">
        <w:t>Conduct ourselves openly and respectfully in times of agreement and disagreement</w:t>
      </w:r>
    </w:p>
    <w:p w14:paraId="4E6AD3F2" w14:textId="77777777" w:rsidR="0062768D" w:rsidRPr="0062768D" w:rsidRDefault="0062768D" w:rsidP="00705A28">
      <w:pPr>
        <w:pStyle w:val="ListParagraph"/>
        <w:numPr>
          <w:ilvl w:val="0"/>
          <w:numId w:val="12"/>
        </w:numPr>
      </w:pPr>
      <w:r w:rsidRPr="0062768D">
        <w:t>Enjoy each others good humor</w:t>
      </w:r>
    </w:p>
    <w:p w14:paraId="7351C9EC" w14:textId="77777777" w:rsidR="0062768D" w:rsidRPr="0062768D" w:rsidRDefault="0062768D" w:rsidP="00705A28">
      <w:pPr>
        <w:pStyle w:val="ListParagraph"/>
        <w:numPr>
          <w:ilvl w:val="0"/>
          <w:numId w:val="12"/>
        </w:numPr>
      </w:pPr>
      <w:r w:rsidRPr="0062768D">
        <w:t>Speak with one voice</w:t>
      </w:r>
    </w:p>
    <w:p w14:paraId="381D7285" w14:textId="77777777" w:rsidR="0062768D" w:rsidRDefault="0062768D" w:rsidP="00B963C9"/>
    <w:p w14:paraId="0ADE33AB" w14:textId="77777777" w:rsidR="0062768D" w:rsidRDefault="0062768D" w:rsidP="0062768D"/>
    <w:p w14:paraId="0970E012" w14:textId="32E8900A" w:rsidR="0062768D" w:rsidRDefault="0062768D" w:rsidP="0062768D">
      <w:pPr>
        <w:tabs>
          <w:tab w:val="right" w:pos="1800"/>
        </w:tabs>
        <w:ind w:left="2160" w:hanging="2160"/>
        <w:jc w:val="right"/>
      </w:pPr>
      <w:r>
        <w:rPr>
          <w:sz w:val="22"/>
        </w:rPr>
        <w:t>[Revised: Dec 20th 2011]</w:t>
      </w:r>
      <w:r>
        <w:t xml:space="preserve"> </w:t>
      </w:r>
    </w:p>
    <w:p w14:paraId="7FD46EB6" w14:textId="77777777" w:rsidR="00B963C9" w:rsidRDefault="00B963C9" w:rsidP="00B963C9">
      <w:pPr>
        <w:pStyle w:val="TOC1"/>
      </w:pPr>
    </w:p>
    <w:p w14:paraId="13A82B9D" w14:textId="66DA3874" w:rsidR="00B963C9" w:rsidRDefault="00B963C9" w:rsidP="00B10A49">
      <w:pPr>
        <w:pStyle w:val="Heading1"/>
        <w:numPr>
          <w:ilvl w:val="0"/>
          <w:numId w:val="0"/>
        </w:numPr>
        <w:ind w:left="360"/>
      </w:pPr>
      <w:bookmarkStart w:id="33" w:name="_Toc198970804"/>
      <w:r>
        <w:t>Appendi</w:t>
      </w:r>
      <w:r w:rsidR="0062768D">
        <w:t>x D</w:t>
      </w:r>
      <w:r>
        <w:t xml:space="preserve"> – Board Workgroup Descriptions</w:t>
      </w:r>
      <w:bookmarkEnd w:id="33"/>
    </w:p>
    <w:p w14:paraId="57B29BFC" w14:textId="2459FD2A" w:rsidR="00B963C9" w:rsidRDefault="00B963C9" w:rsidP="00B963C9">
      <w:r>
        <w:t>According to Governance Process Policy 3.1.1 the Board shall cultivate a sense of group responsibility for excellence in governing.  In compliance with this policy, the following workgroups are established for specific, time-limited purposes. Three of the workgroups reflect the main functions of Policy Based Governance boards:  Linkage, Policy and Monitoring.  The Process Governance workgroup will provide guidance to the board in complying with Policy 3.1.3</w:t>
      </w:r>
    </w:p>
    <w:p w14:paraId="5D0FBCC8" w14:textId="2B51EF14" w:rsidR="00B963C9" w:rsidRDefault="00B963C9" w:rsidP="00B963C9">
      <w:r>
        <w:t>All board members are assigned to a workgroup, with membership rotating annually.   This reinforces that all trustees have responsibility for linkage, policy and monitoring, not just those serving on a workgroup at any given time. Each workgroup is free to call upon the expertise of other board members for specific assignments.</w:t>
      </w:r>
    </w:p>
    <w:p w14:paraId="49B5AC27" w14:textId="014D9C4D" w:rsidR="00B963C9" w:rsidRDefault="00B963C9" w:rsidP="00B963C9">
      <w:r>
        <w:t xml:space="preserve">The workgroups handle board work that cannot efficiently be done in monthly board meetings.  Their purpose is not to deflect responsibility for linkage, policy writing or monitoring from other board members but to bring options and recommendations to the table for review, consideration and decisions by the full board. The purpose of the workgroups will be periodically reviewed to determine if different ones are needed.  The board retains the ability to form ad hoc workgroups as the need arises. </w:t>
      </w:r>
    </w:p>
    <w:p w14:paraId="599A20F8" w14:textId="77777777" w:rsidR="00B963C9" w:rsidRDefault="00B963C9" w:rsidP="00B963C9">
      <w:r>
        <w:rPr>
          <w:b/>
        </w:rPr>
        <w:t>Linkage</w:t>
      </w:r>
      <w:r>
        <w:t>--responsible for:</w:t>
      </w:r>
    </w:p>
    <w:p w14:paraId="08EFAAE8" w14:textId="77777777" w:rsidR="00B963C9" w:rsidRDefault="00B963C9" w:rsidP="00705A28">
      <w:pPr>
        <w:numPr>
          <w:ilvl w:val="0"/>
          <w:numId w:val="2"/>
        </w:numPr>
        <w:suppressAutoHyphens w:val="0"/>
      </w:pPr>
      <w:r>
        <w:t>developing and presenting options for a new annual linkage plan, including types and frequency of linkage activities to the board for discussion and finalization.</w:t>
      </w:r>
    </w:p>
    <w:p w14:paraId="6D7C2D77" w14:textId="77777777" w:rsidR="00B963C9" w:rsidRDefault="00B963C9" w:rsidP="00705A28">
      <w:pPr>
        <w:numPr>
          <w:ilvl w:val="0"/>
          <w:numId w:val="2"/>
        </w:numPr>
        <w:suppressAutoHyphens w:val="0"/>
      </w:pPr>
      <w:r>
        <w:t>planning, scheduling and implementing the various linkage activities (participation in linkage activities is the responsibility of the entire board).</w:t>
      </w:r>
    </w:p>
    <w:p w14:paraId="4FE92E5B" w14:textId="77777777" w:rsidR="00B963C9" w:rsidRDefault="00B963C9" w:rsidP="00705A28">
      <w:pPr>
        <w:numPr>
          <w:ilvl w:val="0"/>
          <w:numId w:val="2"/>
        </w:numPr>
        <w:suppressAutoHyphens w:val="0"/>
      </w:pPr>
      <w:r>
        <w:t>reporting to and sharing insights/results of specific linkage activities with the board.</w:t>
      </w:r>
    </w:p>
    <w:p w14:paraId="1CC24AE1" w14:textId="5590B25C" w:rsidR="00B963C9" w:rsidRPr="002968DF" w:rsidRDefault="00B963C9" w:rsidP="00705A28">
      <w:pPr>
        <w:numPr>
          <w:ilvl w:val="0"/>
          <w:numId w:val="2"/>
        </w:numPr>
        <w:suppressAutoHyphens w:val="0"/>
      </w:pPr>
      <w:r>
        <w:t xml:space="preserve">guiding the periodic assessment by the board of linkage activities to ensure they are serving their purpose.    </w:t>
      </w:r>
    </w:p>
    <w:p w14:paraId="64BF5F58" w14:textId="77777777" w:rsidR="00B963C9" w:rsidRDefault="00B963C9" w:rsidP="00B963C9">
      <w:r>
        <w:rPr>
          <w:b/>
        </w:rPr>
        <w:t>Policy</w:t>
      </w:r>
      <w:r>
        <w:t>--responsible for:</w:t>
      </w:r>
    </w:p>
    <w:p w14:paraId="1CB9A95C" w14:textId="77777777" w:rsidR="00B963C9" w:rsidRDefault="00B963C9" w:rsidP="00705A28">
      <w:pPr>
        <w:numPr>
          <w:ilvl w:val="0"/>
          <w:numId w:val="2"/>
        </w:numPr>
        <w:suppressAutoHyphens w:val="0"/>
      </w:pPr>
      <w:r>
        <w:t>reviewing the policies the board wrote this past year for completeness and formatting to present to the board for approval.</w:t>
      </w:r>
    </w:p>
    <w:p w14:paraId="19A2E19A" w14:textId="77777777" w:rsidR="00B963C9" w:rsidRDefault="00B963C9" w:rsidP="00705A28">
      <w:pPr>
        <w:numPr>
          <w:ilvl w:val="0"/>
          <w:numId w:val="2"/>
        </w:numPr>
        <w:suppressAutoHyphens w:val="0"/>
      </w:pPr>
      <w:r>
        <w:t xml:space="preserve">drafting options for new or revised policies at the request of the board as the need arises. </w:t>
      </w:r>
    </w:p>
    <w:p w14:paraId="18B586BF" w14:textId="77777777" w:rsidR="00B963C9" w:rsidRDefault="00B963C9" w:rsidP="00705A28">
      <w:pPr>
        <w:numPr>
          <w:ilvl w:val="0"/>
          <w:numId w:val="2"/>
        </w:numPr>
        <w:suppressAutoHyphens w:val="0"/>
      </w:pPr>
      <w:r>
        <w:t>drafting bylaws revisions as requested by the board to present to the board and subsequently to the congregation for approval.</w:t>
      </w:r>
    </w:p>
    <w:p w14:paraId="06FF10E7" w14:textId="77777777" w:rsidR="00B963C9" w:rsidRDefault="00B963C9" w:rsidP="00B963C9"/>
    <w:p w14:paraId="02381449" w14:textId="77777777" w:rsidR="00B963C9" w:rsidRDefault="00B963C9" w:rsidP="00B963C9">
      <w:r>
        <w:rPr>
          <w:b/>
        </w:rPr>
        <w:t>Monitoring</w:t>
      </w:r>
      <w:r>
        <w:t>--responsible for:</w:t>
      </w:r>
    </w:p>
    <w:p w14:paraId="3C6EE7FF" w14:textId="77777777" w:rsidR="00B963C9" w:rsidRDefault="00B963C9" w:rsidP="00705A28">
      <w:pPr>
        <w:numPr>
          <w:ilvl w:val="0"/>
          <w:numId w:val="2"/>
        </w:numPr>
        <w:suppressAutoHyphens w:val="0"/>
      </w:pPr>
      <w:r>
        <w:t>fine tuning the annual monitoring plan after the Making It Happen retreat and presenting to the board for approval.</w:t>
      </w:r>
    </w:p>
    <w:p w14:paraId="05C6F351" w14:textId="77777777" w:rsidR="00B963C9" w:rsidRDefault="00B963C9" w:rsidP="00705A28">
      <w:pPr>
        <w:numPr>
          <w:ilvl w:val="0"/>
          <w:numId w:val="2"/>
        </w:numPr>
        <w:suppressAutoHyphens w:val="0"/>
      </w:pPr>
      <w:r>
        <w:t>planning, scheduling and implementing the various types of monitoring of Ends and Executive Limitations, i.e., what types of reports, data, etc. are needed as executive interpretations are agreed on.</w:t>
      </w:r>
    </w:p>
    <w:p w14:paraId="583673E0" w14:textId="6BBE3835" w:rsidR="00B963C9" w:rsidRDefault="00B963C9" w:rsidP="00705A28">
      <w:pPr>
        <w:numPr>
          <w:ilvl w:val="0"/>
          <w:numId w:val="2"/>
        </w:numPr>
        <w:suppressAutoHyphens w:val="0"/>
      </w:pPr>
      <w:r>
        <w:t>guiding the board evaluation of monitoring activities to ensure the board is monitoring what it needs to monitor.</w:t>
      </w:r>
    </w:p>
    <w:p w14:paraId="3C084B51" w14:textId="77777777" w:rsidR="00B963C9" w:rsidRDefault="00B963C9" w:rsidP="00B963C9">
      <w:r>
        <w:rPr>
          <w:b/>
        </w:rPr>
        <w:t>Governance Process</w:t>
      </w:r>
      <w:r>
        <w:t>--responsible for:</w:t>
      </w:r>
    </w:p>
    <w:p w14:paraId="253E2E55" w14:textId="77777777" w:rsidR="00B963C9" w:rsidRDefault="00B963C9" w:rsidP="00705A28">
      <w:pPr>
        <w:numPr>
          <w:ilvl w:val="0"/>
          <w:numId w:val="2"/>
        </w:numPr>
        <w:suppressAutoHyphens w:val="0"/>
      </w:pPr>
      <w:r>
        <w:t>creating the board meeting agendas until the transition to the annual meeting agenda is completed.</w:t>
      </w:r>
    </w:p>
    <w:p w14:paraId="5D84266E" w14:textId="77777777" w:rsidR="00B963C9" w:rsidRDefault="00B963C9" w:rsidP="00705A28">
      <w:pPr>
        <w:numPr>
          <w:ilvl w:val="0"/>
          <w:numId w:val="2"/>
        </w:numPr>
        <w:suppressAutoHyphens w:val="0"/>
      </w:pPr>
      <w:r>
        <w:t>arranging for board training and development outside of monthly board meetings, including the Getting Started, Making It Happen, annual board orientation and other retreats as needed.</w:t>
      </w:r>
    </w:p>
    <w:p w14:paraId="31C3229A" w14:textId="77777777" w:rsidR="00B963C9" w:rsidRDefault="00B963C9" w:rsidP="00705A28">
      <w:pPr>
        <w:numPr>
          <w:ilvl w:val="0"/>
          <w:numId w:val="2"/>
        </w:numPr>
        <w:suppressAutoHyphens w:val="0"/>
      </w:pPr>
      <w:r>
        <w:t>coordinating with the other workgroups to schedule and ensure board development during board meetings on linkage, policy writing and monitoring</w:t>
      </w:r>
    </w:p>
    <w:p w14:paraId="26134337" w14:textId="77777777" w:rsidR="00B963C9" w:rsidRDefault="00B963C9" w:rsidP="00705A28">
      <w:pPr>
        <w:numPr>
          <w:ilvl w:val="0"/>
          <w:numId w:val="2"/>
        </w:numPr>
        <w:suppressAutoHyphens w:val="0"/>
      </w:pPr>
      <w:r>
        <w:t xml:space="preserve">ensuring continuance of governance capability, including arranging for Policy Based Governance training to prospective board members or others interested in moving into leadership roles. </w:t>
      </w:r>
    </w:p>
    <w:p w14:paraId="4C066394" w14:textId="77777777" w:rsidR="00B963C9" w:rsidRDefault="00B963C9" w:rsidP="00705A28">
      <w:pPr>
        <w:numPr>
          <w:ilvl w:val="0"/>
          <w:numId w:val="2"/>
        </w:numPr>
        <w:suppressAutoHyphens w:val="0"/>
      </w:pPr>
      <w:r>
        <w:t xml:space="preserve">guiding the board interpretation of Governance Process and Board Executive Relationship policies.    </w:t>
      </w:r>
    </w:p>
    <w:p w14:paraId="2C27135C" w14:textId="77777777" w:rsidR="00B963C9" w:rsidRDefault="00B963C9" w:rsidP="00705A28">
      <w:pPr>
        <w:numPr>
          <w:ilvl w:val="0"/>
          <w:numId w:val="2"/>
        </w:numPr>
        <w:suppressAutoHyphens w:val="0"/>
      </w:pPr>
      <w:r>
        <w:t xml:space="preserve">developing process monitoring methods and ensuring that they are routinely used.  </w:t>
      </w:r>
    </w:p>
    <w:p w14:paraId="721E8E28" w14:textId="77777777" w:rsidR="00B963C9" w:rsidRDefault="00B963C9" w:rsidP="00B963C9"/>
    <w:p w14:paraId="1940774A" w14:textId="1C71B2BD" w:rsidR="00B963C9" w:rsidRDefault="0062768D" w:rsidP="00B10A49">
      <w:pPr>
        <w:pStyle w:val="Heading1"/>
        <w:numPr>
          <w:ilvl w:val="0"/>
          <w:numId w:val="0"/>
        </w:numPr>
        <w:ind w:left="360"/>
      </w:pPr>
      <w:bookmarkStart w:id="34" w:name="_Toc198970805"/>
      <w:r>
        <w:t>Appendix E</w:t>
      </w:r>
      <w:r w:rsidR="00B10A49">
        <w:t xml:space="preserve"> - </w:t>
      </w:r>
      <w:r w:rsidR="00B10A49" w:rsidRPr="004A692A">
        <w:t>Workgroup</w:t>
      </w:r>
      <w:r w:rsidR="00B10A49">
        <w:t xml:space="preserve"> Membership 2011-2012</w:t>
      </w:r>
      <w:bookmarkEnd w:id="34"/>
    </w:p>
    <w:p w14:paraId="31895132" w14:textId="77777777" w:rsidR="00B963C9" w:rsidRDefault="00B963C9" w:rsidP="00B963C9">
      <w:pPr>
        <w:jc w:val="center"/>
        <w:rPr>
          <w:b/>
        </w:rPr>
      </w:pPr>
    </w:p>
    <w:p w14:paraId="7BFCB75D" w14:textId="77777777" w:rsidR="00B963C9" w:rsidRPr="006A1FDA" w:rsidRDefault="00B963C9" w:rsidP="006A1FDA">
      <w:pPr>
        <w:rPr>
          <w:b/>
        </w:rPr>
      </w:pPr>
      <w:r w:rsidRPr="006A1FDA">
        <w:rPr>
          <w:b/>
        </w:rPr>
        <w:t>Linkage:</w:t>
      </w:r>
    </w:p>
    <w:p w14:paraId="29136093" w14:textId="77777777" w:rsidR="00B963C9" w:rsidRDefault="00B963C9" w:rsidP="00FB18D9">
      <w:pPr>
        <w:ind w:left="792"/>
      </w:pPr>
      <w:r>
        <w:t>Margaret Borden</w:t>
      </w:r>
    </w:p>
    <w:p w14:paraId="676CAF8E" w14:textId="77777777" w:rsidR="00B963C9" w:rsidRDefault="00B963C9" w:rsidP="00FB18D9">
      <w:pPr>
        <w:ind w:left="792"/>
      </w:pPr>
      <w:r>
        <w:t>Ann Edwards</w:t>
      </w:r>
    </w:p>
    <w:p w14:paraId="0F3B6E5C" w14:textId="4E9F36B6" w:rsidR="00B963C9" w:rsidRDefault="00B963C9" w:rsidP="00FB18D9">
      <w:pPr>
        <w:ind w:left="792"/>
      </w:pPr>
      <w:r>
        <w:t>Luther Elmore</w:t>
      </w:r>
    </w:p>
    <w:p w14:paraId="760581F5" w14:textId="77777777" w:rsidR="00B963C9" w:rsidRPr="006A1FDA" w:rsidRDefault="00B963C9" w:rsidP="006A1FDA">
      <w:pPr>
        <w:rPr>
          <w:b/>
        </w:rPr>
      </w:pPr>
      <w:r w:rsidRPr="006A1FDA">
        <w:rPr>
          <w:b/>
        </w:rPr>
        <w:t>Policy:</w:t>
      </w:r>
    </w:p>
    <w:p w14:paraId="4C57793B" w14:textId="77777777" w:rsidR="00B963C9" w:rsidRDefault="00B963C9" w:rsidP="00FB18D9">
      <w:pPr>
        <w:ind w:left="792"/>
      </w:pPr>
      <w:r>
        <w:t>Klondike Steadman</w:t>
      </w:r>
    </w:p>
    <w:p w14:paraId="52D2B58F" w14:textId="77777777" w:rsidR="00B963C9" w:rsidRDefault="00B963C9" w:rsidP="00FB18D9">
      <w:pPr>
        <w:ind w:left="792"/>
      </w:pPr>
      <w:r>
        <w:t>Rose Ann Reeser</w:t>
      </w:r>
    </w:p>
    <w:p w14:paraId="2E512988" w14:textId="4D02B663" w:rsidR="00B963C9" w:rsidRDefault="002968DF" w:rsidP="00FB18D9">
      <w:pPr>
        <w:ind w:left="792"/>
      </w:pPr>
      <w:r>
        <w:t>Susan Thomson</w:t>
      </w:r>
    </w:p>
    <w:p w14:paraId="7AB31467" w14:textId="77777777" w:rsidR="00B963C9" w:rsidRPr="006A1FDA" w:rsidRDefault="00B963C9" w:rsidP="006A1FDA">
      <w:pPr>
        <w:rPr>
          <w:b/>
        </w:rPr>
      </w:pPr>
      <w:r w:rsidRPr="006A1FDA">
        <w:rPr>
          <w:b/>
        </w:rPr>
        <w:t>Monitoring:</w:t>
      </w:r>
    </w:p>
    <w:p w14:paraId="4322B6FE" w14:textId="77777777" w:rsidR="00B963C9" w:rsidRDefault="00B963C9" w:rsidP="00FB18D9">
      <w:pPr>
        <w:ind w:left="792"/>
      </w:pPr>
      <w:r>
        <w:t>Eric Hepburn</w:t>
      </w:r>
    </w:p>
    <w:p w14:paraId="25D3069E" w14:textId="77777777" w:rsidR="00B963C9" w:rsidRDefault="00B963C9" w:rsidP="00FB18D9">
      <w:pPr>
        <w:ind w:left="792"/>
      </w:pPr>
      <w:r>
        <w:t>John Franks</w:t>
      </w:r>
    </w:p>
    <w:p w14:paraId="2BB194CC" w14:textId="77777777" w:rsidR="00B963C9" w:rsidRDefault="00B963C9" w:rsidP="00FB18D9">
      <w:pPr>
        <w:ind w:left="792"/>
      </w:pPr>
      <w:r>
        <w:t>Brendan Sterne</w:t>
      </w:r>
    </w:p>
    <w:p w14:paraId="3B93C81D" w14:textId="7C1BDEBC" w:rsidR="00B963C9" w:rsidRDefault="002968DF" w:rsidP="00FB18D9">
      <w:pPr>
        <w:ind w:left="792"/>
      </w:pPr>
      <w:r>
        <w:t>Eric Stimmel</w:t>
      </w:r>
    </w:p>
    <w:p w14:paraId="2F70C5FF" w14:textId="77777777" w:rsidR="00B963C9" w:rsidRPr="006A1FDA" w:rsidRDefault="00B963C9" w:rsidP="006A1FDA">
      <w:pPr>
        <w:rPr>
          <w:b/>
        </w:rPr>
      </w:pPr>
      <w:r w:rsidRPr="006A1FDA">
        <w:rPr>
          <w:b/>
        </w:rPr>
        <w:t>Governance Process:</w:t>
      </w:r>
    </w:p>
    <w:p w14:paraId="146889BA" w14:textId="77777777" w:rsidR="00B963C9" w:rsidRDefault="00B963C9" w:rsidP="00FB18D9">
      <w:pPr>
        <w:ind w:left="792"/>
      </w:pPr>
      <w:r>
        <w:t>Chris Jimmerson</w:t>
      </w:r>
    </w:p>
    <w:p w14:paraId="09785FFE" w14:textId="77777777" w:rsidR="00B963C9" w:rsidRDefault="00B963C9" w:rsidP="00FB18D9">
      <w:pPr>
        <w:ind w:left="792"/>
      </w:pPr>
      <w:r>
        <w:t>Susan Thomson</w:t>
      </w:r>
    </w:p>
    <w:p w14:paraId="6A074852" w14:textId="77777777" w:rsidR="00B963C9" w:rsidRDefault="00B963C9" w:rsidP="00FB18D9">
      <w:pPr>
        <w:ind w:left="792"/>
      </w:pPr>
      <w:r>
        <w:t>Brendan Sterne</w:t>
      </w:r>
    </w:p>
    <w:p w14:paraId="346E62B5" w14:textId="77777777" w:rsidR="00B963C9" w:rsidRDefault="00B963C9" w:rsidP="00FB18D9">
      <w:pPr>
        <w:ind w:left="792"/>
      </w:pPr>
      <w:r>
        <w:t>Luther Elmore</w:t>
      </w:r>
    </w:p>
    <w:p w14:paraId="09CD8955" w14:textId="77777777" w:rsidR="00B963C9" w:rsidRDefault="00B963C9" w:rsidP="00FB18D9">
      <w:pPr>
        <w:ind w:left="792"/>
      </w:pPr>
      <w:r>
        <w:t>Eric Stimmel</w:t>
      </w:r>
    </w:p>
    <w:p w14:paraId="2D1A319C" w14:textId="20CD3B7B" w:rsidR="00847951" w:rsidRDefault="00847951">
      <w:pPr>
        <w:suppressAutoHyphens w:val="0"/>
        <w:spacing w:before="0"/>
      </w:pPr>
      <w:r>
        <w:br w:type="page"/>
      </w:r>
    </w:p>
    <w:p w14:paraId="63EF5FD4" w14:textId="23A3CCCA" w:rsidR="00847951" w:rsidRDefault="00847951" w:rsidP="00847951">
      <w:pPr>
        <w:pStyle w:val="Heading1"/>
        <w:numPr>
          <w:ilvl w:val="0"/>
          <w:numId w:val="0"/>
        </w:numPr>
        <w:ind w:left="360"/>
      </w:pPr>
      <w:bookmarkStart w:id="35" w:name="_Toc198970806"/>
      <w:r>
        <w:t>Appendix F - Procedures for Board Meetings</w:t>
      </w:r>
      <w:bookmarkEnd w:id="35"/>
    </w:p>
    <w:p w14:paraId="0D1AC62F" w14:textId="77777777" w:rsidR="00847951" w:rsidRDefault="00847951" w:rsidP="00847951">
      <w:pPr>
        <w:rPr>
          <w:b/>
        </w:rPr>
      </w:pPr>
    </w:p>
    <w:p w14:paraId="713C388E" w14:textId="77777777" w:rsidR="00847951" w:rsidRPr="00770D54" w:rsidRDefault="00847951" w:rsidP="00847951">
      <w:pPr>
        <w:rPr>
          <w:b/>
        </w:rPr>
      </w:pPr>
      <w:r w:rsidRPr="00770D54">
        <w:rPr>
          <w:b/>
        </w:rPr>
        <w:t>Meeting Prep</w:t>
      </w:r>
    </w:p>
    <w:p w14:paraId="2E52990C" w14:textId="77777777" w:rsidR="00847951" w:rsidRDefault="00847951" w:rsidP="00705A28">
      <w:pPr>
        <w:pStyle w:val="ListParagraph"/>
        <w:numPr>
          <w:ilvl w:val="0"/>
          <w:numId w:val="19"/>
        </w:numPr>
        <w:suppressAutoHyphens w:val="0"/>
        <w:spacing w:before="120" w:after="120"/>
      </w:pPr>
      <w:r>
        <w:t xml:space="preserve">Board members shall be provided with a binder containing Board Policies, Church Bylaws and other relevant documents.  </w:t>
      </w:r>
    </w:p>
    <w:p w14:paraId="31C625C5" w14:textId="77777777" w:rsidR="00847951" w:rsidRDefault="00847951" w:rsidP="00705A28">
      <w:pPr>
        <w:pStyle w:val="ListParagraph"/>
        <w:numPr>
          <w:ilvl w:val="0"/>
          <w:numId w:val="19"/>
        </w:numPr>
        <w:suppressAutoHyphens w:val="0"/>
        <w:spacing w:before="120" w:after="120"/>
      </w:pPr>
      <w:r>
        <w:t>Board members are expected to bring the binder to all board meeting.</w:t>
      </w:r>
    </w:p>
    <w:p w14:paraId="19A3CA30" w14:textId="77777777" w:rsidR="00847951" w:rsidRDefault="00847951" w:rsidP="00705A28">
      <w:pPr>
        <w:pStyle w:val="ListParagraph"/>
        <w:numPr>
          <w:ilvl w:val="0"/>
          <w:numId w:val="19"/>
        </w:numPr>
        <w:suppressAutoHyphens w:val="0"/>
        <w:spacing w:before="120" w:after="120"/>
      </w:pPr>
      <w:r>
        <w:t>The Board Secretary shall provide updated copies of these documents for the board members, as updates are approved.</w:t>
      </w:r>
    </w:p>
    <w:p w14:paraId="3B906230" w14:textId="77777777" w:rsidR="00847951" w:rsidRDefault="00847951" w:rsidP="00705A28">
      <w:pPr>
        <w:pStyle w:val="ListParagraph"/>
        <w:numPr>
          <w:ilvl w:val="0"/>
          <w:numId w:val="19"/>
        </w:numPr>
        <w:suppressAutoHyphens w:val="0"/>
        <w:spacing w:before="120" w:after="120"/>
      </w:pPr>
      <w:r>
        <w:t xml:space="preserve">The Board President and Secretary produce the agenda.  Members should submit items for consideration at least 2 weeks in advance of the meeting </w:t>
      </w:r>
      <w:r w:rsidRPr="008A4616">
        <w:t>and include the policy number(s) for any board policies that would apply</w:t>
      </w:r>
      <w:r>
        <w:t>.</w:t>
      </w:r>
    </w:p>
    <w:p w14:paraId="652B8CCD" w14:textId="5018F255" w:rsidR="00847951" w:rsidRDefault="00847951" w:rsidP="00705A28">
      <w:pPr>
        <w:pStyle w:val="ListParagraph"/>
        <w:numPr>
          <w:ilvl w:val="0"/>
          <w:numId w:val="19"/>
        </w:numPr>
        <w:suppressAutoHyphens w:val="0"/>
        <w:spacing w:before="120" w:after="120"/>
      </w:pPr>
      <w:r w:rsidRPr="00E355D6">
        <w:t xml:space="preserve">Reports and materials for all agenda items </w:t>
      </w:r>
      <w:r>
        <w:t>should</w:t>
      </w:r>
      <w:r w:rsidRPr="00E355D6">
        <w:t xml:space="preserve"> be </w:t>
      </w:r>
      <w:r>
        <w:t>posted to mycommittee.com at least 7 days in advance.</w:t>
      </w:r>
    </w:p>
    <w:p w14:paraId="57319E63" w14:textId="77777777" w:rsidR="00847951" w:rsidRDefault="00847951" w:rsidP="00847951">
      <w:pPr>
        <w:rPr>
          <w:b/>
        </w:rPr>
      </w:pPr>
    </w:p>
    <w:p w14:paraId="52C577FA" w14:textId="77777777" w:rsidR="00847951" w:rsidRPr="00770D54" w:rsidRDefault="00847951" w:rsidP="00847951">
      <w:pPr>
        <w:rPr>
          <w:b/>
        </w:rPr>
      </w:pPr>
      <w:r w:rsidRPr="00770D54">
        <w:rPr>
          <w:b/>
        </w:rPr>
        <w:t>Rules for Discussion</w:t>
      </w:r>
    </w:p>
    <w:p w14:paraId="7C98940C" w14:textId="77777777" w:rsidR="00847951" w:rsidRDefault="00847951" w:rsidP="00705A28">
      <w:pPr>
        <w:pStyle w:val="ListParagraph"/>
        <w:numPr>
          <w:ilvl w:val="0"/>
          <w:numId w:val="24"/>
        </w:numPr>
        <w:suppressAutoHyphens w:val="0"/>
        <w:spacing w:before="120"/>
        <w:contextualSpacing/>
      </w:pPr>
      <w:r w:rsidRPr="00E355D6">
        <w:t xml:space="preserve">It is the responsibility of ALL Board members to see that the meeting stays on time, and to </w:t>
      </w:r>
      <w:r>
        <w:t>ensure everyone has an equal opportunity to speak</w:t>
      </w:r>
      <w:r w:rsidRPr="00E355D6">
        <w:t xml:space="preserve">.  </w:t>
      </w:r>
    </w:p>
    <w:p w14:paraId="04749596" w14:textId="77777777" w:rsidR="00847951" w:rsidRPr="00E355D6" w:rsidRDefault="00847951" w:rsidP="00705A28">
      <w:pPr>
        <w:numPr>
          <w:ilvl w:val="0"/>
          <w:numId w:val="24"/>
        </w:numPr>
        <w:suppressAutoHyphens w:val="0"/>
        <w:spacing w:before="120"/>
      </w:pPr>
      <w:r>
        <w:t>The</w:t>
      </w:r>
      <w:r w:rsidRPr="00E355D6">
        <w:t xml:space="preserve"> </w:t>
      </w:r>
      <w:r>
        <w:t>Chair</w:t>
      </w:r>
      <w:r w:rsidRPr="00E355D6">
        <w:t xml:space="preserve"> may recommend certain ground rules for discussion such as:</w:t>
      </w:r>
    </w:p>
    <w:p w14:paraId="079B4D79" w14:textId="77777777" w:rsidR="00847951" w:rsidRPr="00E355D6" w:rsidRDefault="00847951" w:rsidP="00705A28">
      <w:pPr>
        <w:pStyle w:val="ListParagraph"/>
        <w:numPr>
          <w:ilvl w:val="0"/>
          <w:numId w:val="20"/>
        </w:numPr>
        <w:suppressAutoHyphens w:val="0"/>
        <w:spacing w:before="120"/>
        <w:contextualSpacing/>
      </w:pPr>
      <w:r w:rsidRPr="00E355D6">
        <w:t>time limits for individual comments;</w:t>
      </w:r>
    </w:p>
    <w:p w14:paraId="6BF7D45A" w14:textId="77777777" w:rsidR="00847951" w:rsidRDefault="00847951" w:rsidP="00705A28">
      <w:pPr>
        <w:pStyle w:val="ListParagraph"/>
        <w:numPr>
          <w:ilvl w:val="0"/>
          <w:numId w:val="22"/>
        </w:numPr>
        <w:suppressAutoHyphens w:val="0"/>
        <w:spacing w:before="120"/>
        <w:contextualSpacing/>
      </w:pPr>
      <w:r w:rsidRPr="00E355D6">
        <w:t xml:space="preserve">use of a queue or “round-the-table” process for those wishing to speak in order </w:t>
      </w:r>
    </w:p>
    <w:p w14:paraId="1D9A5FC8" w14:textId="77777777" w:rsidR="00847951" w:rsidRPr="00E355D6" w:rsidRDefault="00847951" w:rsidP="00705A28">
      <w:pPr>
        <w:numPr>
          <w:ilvl w:val="0"/>
          <w:numId w:val="24"/>
        </w:numPr>
        <w:suppressAutoHyphens w:val="0"/>
        <w:spacing w:before="120"/>
      </w:pPr>
      <w:r w:rsidRPr="00E355D6">
        <w:t xml:space="preserve">If at any time it appears that a topic will extend beyond its allotted time, </w:t>
      </w:r>
      <w:r>
        <w:t>the time keeper shall halt the discussion and will notify the Chair, who will</w:t>
      </w:r>
      <w:r w:rsidRPr="00E355D6">
        <w:t xml:space="preserve"> propose to either: </w:t>
      </w:r>
    </w:p>
    <w:p w14:paraId="46594277" w14:textId="77777777" w:rsidR="00847951" w:rsidRPr="00E355D6" w:rsidRDefault="00847951" w:rsidP="00705A28">
      <w:pPr>
        <w:numPr>
          <w:ilvl w:val="0"/>
          <w:numId w:val="21"/>
        </w:numPr>
        <w:suppressAutoHyphens w:val="0"/>
        <w:spacing w:before="120"/>
      </w:pPr>
      <w:r w:rsidRPr="00E355D6">
        <w:t>defer further discussion to a future meeting; or</w:t>
      </w:r>
    </w:p>
    <w:p w14:paraId="69579BA8" w14:textId="77777777" w:rsidR="00847951" w:rsidRPr="00E355D6" w:rsidRDefault="00847951" w:rsidP="00705A28">
      <w:pPr>
        <w:numPr>
          <w:ilvl w:val="0"/>
          <w:numId w:val="21"/>
        </w:numPr>
        <w:suppressAutoHyphens w:val="0"/>
        <w:spacing w:before="120"/>
      </w:pPr>
      <w:r w:rsidRPr="00E355D6">
        <w:t>suggest an additional amount of time for discussion on the topic</w:t>
      </w:r>
      <w:r>
        <w:t>.</w:t>
      </w:r>
    </w:p>
    <w:p w14:paraId="26AC8B94" w14:textId="3BF727A2" w:rsidR="00847951" w:rsidRDefault="00847951" w:rsidP="00705A28">
      <w:pPr>
        <w:numPr>
          <w:ilvl w:val="0"/>
          <w:numId w:val="24"/>
        </w:numPr>
        <w:suppressAutoHyphens w:val="0"/>
        <w:spacing w:before="120"/>
      </w:pPr>
      <w:r w:rsidRPr="00613F89">
        <w:t xml:space="preserve">Little or no discussion </w:t>
      </w:r>
      <w:r>
        <w:t>is</w:t>
      </w:r>
      <w:r w:rsidRPr="00613F89">
        <w:t xml:space="preserve"> anticipated for topics </w:t>
      </w:r>
      <w:r>
        <w:t>on the</w:t>
      </w:r>
      <w:r w:rsidRPr="00613F89">
        <w:t xml:space="preserve"> </w:t>
      </w:r>
      <w:r>
        <w:t xml:space="preserve">Consent Agenda.  </w:t>
      </w:r>
      <w:r w:rsidRPr="00613F89">
        <w:t>Board members should notify the President</w:t>
      </w:r>
      <w:r>
        <w:t xml:space="preserve"> </w:t>
      </w:r>
      <w:r w:rsidRPr="00613F89">
        <w:t xml:space="preserve">as well as the person presenting the item at least 36 hours </w:t>
      </w:r>
      <w:r>
        <w:t>in advance</w:t>
      </w:r>
      <w:r w:rsidRPr="00613F89">
        <w:t xml:space="preserve">, if they see reason for discussion </w:t>
      </w:r>
      <w:r>
        <w:t>on a</w:t>
      </w:r>
      <w:r w:rsidRPr="00613F89">
        <w:t xml:space="preserve"> </w:t>
      </w:r>
      <w:r>
        <w:t>Consent Agenda</w:t>
      </w:r>
      <w:r w:rsidRPr="00613F89">
        <w:t xml:space="preserve"> topic. In rare circumstances such as when questions or concerns have not been adequately addressed in time to provide prior notice, a board member may request </w:t>
      </w:r>
      <w:r>
        <w:t>discussion</w:t>
      </w:r>
      <w:r w:rsidRPr="00613F89">
        <w:t xml:space="preserve"> at a board meeting</w:t>
      </w:r>
    </w:p>
    <w:p w14:paraId="1CB5FF95" w14:textId="77777777" w:rsidR="00847951" w:rsidRDefault="00847951">
      <w:pPr>
        <w:suppressAutoHyphens w:val="0"/>
        <w:spacing w:before="0"/>
        <w:rPr>
          <w:b/>
        </w:rPr>
      </w:pPr>
      <w:r>
        <w:rPr>
          <w:b/>
        </w:rPr>
        <w:br w:type="page"/>
      </w:r>
    </w:p>
    <w:p w14:paraId="447384A8" w14:textId="13B8342B" w:rsidR="00847951" w:rsidRPr="00E355D6" w:rsidRDefault="00847951" w:rsidP="00847951">
      <w:pPr>
        <w:rPr>
          <w:b/>
        </w:rPr>
      </w:pPr>
      <w:r w:rsidRPr="00E355D6">
        <w:rPr>
          <w:b/>
        </w:rPr>
        <w:t>Rules for Consideration of Monitoring Reports</w:t>
      </w:r>
    </w:p>
    <w:p w14:paraId="1EB4FD58" w14:textId="77777777" w:rsidR="00847951" w:rsidRDefault="00847951" w:rsidP="00705A28">
      <w:pPr>
        <w:numPr>
          <w:ilvl w:val="0"/>
          <w:numId w:val="23"/>
        </w:numPr>
        <w:suppressAutoHyphens w:val="0"/>
        <w:spacing w:before="120"/>
      </w:pPr>
      <w:r w:rsidRPr="00D04E94">
        <w:t xml:space="preserve">Carefully study </w:t>
      </w:r>
      <w:r>
        <w:t xml:space="preserve">the </w:t>
      </w:r>
      <w:r w:rsidRPr="00D04E94">
        <w:t xml:space="preserve">monitoring reports when </w:t>
      </w:r>
      <w:r>
        <w:t>they are made available (at least 7 days in advance)</w:t>
      </w:r>
      <w:r w:rsidRPr="00D04E94">
        <w:t>.</w:t>
      </w:r>
    </w:p>
    <w:p w14:paraId="2067EA6B" w14:textId="77777777" w:rsidR="00847951" w:rsidRPr="00D04E94" w:rsidRDefault="00847951" w:rsidP="00705A28">
      <w:pPr>
        <w:numPr>
          <w:ilvl w:val="0"/>
          <w:numId w:val="23"/>
        </w:numPr>
        <w:suppressAutoHyphens w:val="0"/>
        <w:spacing w:before="120"/>
      </w:pPr>
      <w:r>
        <w:t>Try to get your questions / concerns addressed directly.</w:t>
      </w:r>
    </w:p>
    <w:p w14:paraId="4D98CF5B" w14:textId="77777777" w:rsidR="00847951" w:rsidRPr="00D04E94" w:rsidRDefault="00847951" w:rsidP="00705A28">
      <w:pPr>
        <w:numPr>
          <w:ilvl w:val="0"/>
          <w:numId w:val="23"/>
        </w:numPr>
        <w:suppressAutoHyphens w:val="0"/>
        <w:spacing w:before="120"/>
      </w:pPr>
      <w:r w:rsidRPr="00770D54">
        <w:t>If there are parts of th</w:t>
      </w:r>
      <w:r>
        <w:t xml:space="preserve">e monitoring report you want </w:t>
      </w:r>
      <w:r w:rsidRPr="00770D54">
        <w:t>discuss</w:t>
      </w:r>
      <w:r>
        <w:t>ed</w:t>
      </w:r>
      <w:r w:rsidRPr="00CB3341">
        <w:t xml:space="preserve">, </w:t>
      </w:r>
      <w:r w:rsidRPr="00D04E94">
        <w:t xml:space="preserve">send e-mail notice to the President and Secretary identifying </w:t>
      </w:r>
      <w:r>
        <w:t>the</w:t>
      </w:r>
      <w:r w:rsidRPr="00D04E94">
        <w:t xml:space="preserve"> part</w:t>
      </w:r>
      <w:r>
        <w:t>(s)</w:t>
      </w:r>
      <w:r w:rsidRPr="00D04E94">
        <w:t xml:space="preserve"> of the monitoring report that you wish discussed at the meeting.  </w:t>
      </w:r>
    </w:p>
    <w:p w14:paraId="7A57B0A5" w14:textId="77777777" w:rsidR="00847951" w:rsidRDefault="00847951" w:rsidP="00705A28">
      <w:pPr>
        <w:numPr>
          <w:ilvl w:val="0"/>
          <w:numId w:val="23"/>
        </w:numPr>
        <w:suppressAutoHyphens w:val="0"/>
        <w:spacing w:before="120"/>
      </w:pPr>
      <w:r w:rsidRPr="00D04E94">
        <w:t xml:space="preserve">The President or Secretary will prepare a compiled list of submitted questions or concerns.  The </w:t>
      </w:r>
      <w:r>
        <w:t>Chair</w:t>
      </w:r>
      <w:r w:rsidRPr="00D04E94">
        <w:t xml:space="preserve"> will then facilitate discussion only on those policies that received question/concern. </w:t>
      </w:r>
    </w:p>
    <w:p w14:paraId="11209AF0" w14:textId="77777777" w:rsidR="00847951" w:rsidRDefault="00847951" w:rsidP="00705A28">
      <w:pPr>
        <w:numPr>
          <w:ilvl w:val="0"/>
          <w:numId w:val="23"/>
        </w:numPr>
        <w:suppressAutoHyphens w:val="0"/>
        <w:spacing w:before="120"/>
      </w:pPr>
      <w:r w:rsidRPr="00D04E94">
        <w:t>Following discussion any portions of the monitoring report deemed unacceptable and/or policies identified for revision will be noted</w:t>
      </w:r>
      <w:r>
        <w:t>.</w:t>
      </w:r>
    </w:p>
    <w:p w14:paraId="2AE4995E" w14:textId="77777777" w:rsidR="00847951" w:rsidRPr="00CB3341" w:rsidRDefault="00847951" w:rsidP="00705A28">
      <w:pPr>
        <w:numPr>
          <w:ilvl w:val="0"/>
          <w:numId w:val="23"/>
        </w:numPr>
        <w:suppressAutoHyphens w:val="0"/>
        <w:spacing w:before="120"/>
      </w:pPr>
      <w:r w:rsidRPr="00CB3341">
        <w:t xml:space="preserve">Generally the Board </w:t>
      </w:r>
      <w:r>
        <w:t xml:space="preserve">and Senior Minister </w:t>
      </w:r>
      <w:r w:rsidRPr="00CB3341">
        <w:t>will NOT attempt at the meeting to redraft interpretations or policies.  These will be assigned to prepare revisions for consideration at the next board meeting.</w:t>
      </w:r>
    </w:p>
    <w:p w14:paraId="1EDC7D1F" w14:textId="77777777" w:rsidR="00847951" w:rsidRPr="00D04E94" w:rsidRDefault="00847951" w:rsidP="00847951">
      <w:r w:rsidRPr="00CB3341">
        <w:t xml:space="preserve"> </w:t>
      </w:r>
    </w:p>
    <w:p w14:paraId="0BB8DD2A" w14:textId="77777777" w:rsidR="00847951" w:rsidRPr="00CB3341" w:rsidRDefault="00847951" w:rsidP="00847951">
      <w:pPr>
        <w:jc w:val="center"/>
        <w:rPr>
          <w:i/>
        </w:rPr>
      </w:pPr>
      <w:r w:rsidRPr="00D04E94">
        <w:rPr>
          <w:i/>
        </w:rPr>
        <w:t xml:space="preserve">In case of doubt about procedures or rules, know that good covenantal behavior is appreciated at all times. </w:t>
      </w:r>
    </w:p>
    <w:p w14:paraId="7C6F8FBB" w14:textId="2249F13B" w:rsidR="00705A28" w:rsidRDefault="00705A28">
      <w:pPr>
        <w:suppressAutoHyphens w:val="0"/>
        <w:spacing w:before="0"/>
      </w:pPr>
      <w:r>
        <w:br w:type="page"/>
      </w:r>
    </w:p>
    <w:p w14:paraId="1F3B2CB4" w14:textId="16B69D0A" w:rsidR="00705A28" w:rsidRDefault="00705A28" w:rsidP="00705A28">
      <w:pPr>
        <w:pStyle w:val="Heading1"/>
        <w:numPr>
          <w:ilvl w:val="0"/>
          <w:numId w:val="0"/>
        </w:numPr>
        <w:ind w:left="360"/>
      </w:pPr>
      <w:bookmarkStart w:id="36" w:name="_Toc198970807"/>
      <w:r>
        <w:t>Appendix F – Policy Interpretations</w:t>
      </w:r>
      <w:bookmarkEnd w:id="36"/>
    </w:p>
    <w:p w14:paraId="76B34CF7" w14:textId="77777777" w:rsidR="00705A28" w:rsidRDefault="00705A28" w:rsidP="007D252D">
      <w:pPr>
        <w:pStyle w:val="Heading2"/>
        <w:numPr>
          <w:ilvl w:val="0"/>
          <w:numId w:val="0"/>
        </w:numPr>
        <w:ind w:left="792"/>
      </w:pPr>
    </w:p>
    <w:p w14:paraId="20EB6A3D" w14:textId="49A97F3A" w:rsidR="00705A28" w:rsidRDefault="00705A28" w:rsidP="007D252D">
      <w:pPr>
        <w:pStyle w:val="Heading2"/>
        <w:numPr>
          <w:ilvl w:val="0"/>
          <w:numId w:val="0"/>
        </w:numPr>
        <w:ind w:left="18"/>
        <w:rPr>
          <w:noProof/>
        </w:rPr>
      </w:pPr>
      <w:bookmarkStart w:id="37" w:name="_Toc198970808"/>
      <w:r>
        <w:t xml:space="preserve">1.4.1.  </w:t>
      </w:r>
      <w:r>
        <w:rPr>
          <w:noProof/>
        </w:rPr>
        <w:t>Radically Hospitable Community</w:t>
      </w:r>
      <w:bookmarkEnd w:id="37"/>
    </w:p>
    <w:p w14:paraId="2BB5A430" w14:textId="77777777" w:rsidR="00705A28" w:rsidRPr="00C37F9C" w:rsidRDefault="00705A28" w:rsidP="00705A28">
      <w:r w:rsidRPr="00C37F9C">
        <w:t>First UU Church of Austin</w:t>
      </w:r>
      <w:r>
        <w:t xml:space="preserve"> is an intentiona</w:t>
      </w:r>
      <w:r w:rsidRPr="00C37F9C">
        <w:t>lly hospitable community where:</w:t>
      </w:r>
    </w:p>
    <w:p w14:paraId="7268933F" w14:textId="77777777" w:rsidR="00705A28" w:rsidRPr="00C37F9C" w:rsidRDefault="00705A28" w:rsidP="00705A28">
      <w:r w:rsidRPr="00C37F9C">
        <w:t xml:space="preserve"> All people are treated with respect and dignity</w:t>
      </w:r>
    </w:p>
    <w:p w14:paraId="30E5DD39" w14:textId="77777777" w:rsidR="00705A28" w:rsidRPr="00C37F9C" w:rsidRDefault="00705A28" w:rsidP="00705A28">
      <w:pPr>
        <w:ind w:left="720"/>
        <w:rPr>
          <w:b/>
          <w:i/>
          <w:iCs/>
        </w:rPr>
      </w:pPr>
      <w:r>
        <w:rPr>
          <w:i/>
          <w:iCs/>
        </w:rPr>
        <w:t>”Intentionally</w:t>
      </w:r>
      <w:r w:rsidRPr="00C37F9C">
        <w:rPr>
          <w:i/>
          <w:iCs/>
        </w:rPr>
        <w:t xml:space="preserve"> hospitable”  means that, in addition to attending to the comfort</w:t>
      </w:r>
      <w:r w:rsidRPr="00A129A4">
        <w:rPr>
          <w:i/>
          <w:iCs/>
          <w:u w:val="single"/>
        </w:rPr>
        <w:t xml:space="preserve">, growth, joy, challenge  </w:t>
      </w:r>
      <w:r w:rsidRPr="00C37F9C">
        <w:rPr>
          <w:i/>
          <w:iCs/>
        </w:rPr>
        <w:t>and inclusion of those who attend our church, we become visible in an inviting way  to the whole Austin community. We make our services as accessible as we can.</w:t>
      </w:r>
      <w:r>
        <w:rPr>
          <w:i/>
          <w:iCs/>
        </w:rPr>
        <w:t xml:space="preserve"> </w:t>
      </w:r>
    </w:p>
    <w:p w14:paraId="7D64A334" w14:textId="77777777" w:rsidR="00705A28" w:rsidRDefault="00705A28" w:rsidP="00705A28">
      <w:pPr>
        <w:ind w:left="720"/>
        <w:rPr>
          <w:b/>
          <w:i/>
          <w:iCs/>
        </w:rPr>
      </w:pPr>
      <w:r w:rsidRPr="00C37F9C">
        <w:rPr>
          <w:i/>
          <w:iCs/>
        </w:rPr>
        <w:t xml:space="preserve">For a description of how to treat one another with respect and dignity we can use our Covenant of Healthy Relations, which explains it in detail. We encourage children in Religious Education classes to have their own covenants. Our </w:t>
      </w:r>
      <w:r>
        <w:rPr>
          <w:i/>
          <w:iCs/>
        </w:rPr>
        <w:t>b</w:t>
      </w:r>
      <w:r w:rsidRPr="00C37F9C">
        <w:rPr>
          <w:i/>
          <w:iCs/>
        </w:rPr>
        <w:t>oard, minister, and staff all have covenants clarifying what they mean by treating one another with respect and dignity. (See appendix for all covenants.)</w:t>
      </w:r>
    </w:p>
    <w:p w14:paraId="18D5F762" w14:textId="77777777" w:rsidR="00705A28" w:rsidRPr="00A129A4" w:rsidRDefault="00705A28" w:rsidP="00705A28">
      <w:pPr>
        <w:ind w:left="720"/>
        <w:rPr>
          <w:b/>
          <w:i/>
          <w:iCs/>
          <w:u w:val="single"/>
        </w:rPr>
      </w:pPr>
      <w:r w:rsidRPr="00A129A4">
        <w:rPr>
          <w:i/>
          <w:iCs/>
          <w:u w:val="single"/>
        </w:rPr>
        <w:t>Metrics for this end will include tracking the number of visitors over the course of the year, not only to the church itself but to the web site and the Facebook page.  We will query the residents within our zip code to see if they are aware of the church’s presence in the neighborhood.</w:t>
      </w:r>
    </w:p>
    <w:p w14:paraId="43FAC35A" w14:textId="14750110" w:rsidR="00705A28" w:rsidRPr="00705A28" w:rsidRDefault="00705A28" w:rsidP="00705A28">
      <w:pPr>
        <w:ind w:left="720"/>
        <w:rPr>
          <w:b/>
          <w:i/>
          <w:iCs/>
          <w:u w:val="single"/>
        </w:rPr>
      </w:pPr>
      <w:r w:rsidRPr="00A129A4">
        <w:rPr>
          <w:i/>
          <w:iCs/>
          <w:u w:val="single"/>
        </w:rPr>
        <w:t xml:space="preserve">Further metrics include reporting on any breach-of-covenant letters sent out, along with stories of reconciliation between and among congregants, staff and minister as those may occur. </w:t>
      </w:r>
    </w:p>
    <w:p w14:paraId="06253914" w14:textId="77777777" w:rsidR="00705A28" w:rsidRPr="00C37F9C" w:rsidRDefault="00705A28" w:rsidP="00705A28">
      <w:r w:rsidRPr="00C37F9C">
        <w:t xml:space="preserve"> All people of goodwill are welcomed</w:t>
      </w:r>
    </w:p>
    <w:p w14:paraId="5D0B5E86" w14:textId="77777777" w:rsidR="00705A28" w:rsidRPr="009D31C0" w:rsidRDefault="00705A28" w:rsidP="00705A28">
      <w:pPr>
        <w:ind w:left="720"/>
        <w:rPr>
          <w:b/>
          <w:i/>
          <w:iCs/>
        </w:rPr>
      </w:pPr>
      <w:r w:rsidRPr="00C37F9C">
        <w:rPr>
          <w:i/>
        </w:rPr>
        <w:t xml:space="preserve">“People of good will” </w:t>
      </w:r>
      <w:r w:rsidRPr="00C37F9C">
        <w:rPr>
          <w:i/>
          <w:iCs/>
        </w:rPr>
        <w:t>are those who currently have the capacity to participate in a covenantal community, and who want the best, not only for themselves, but for the church. Th</w:t>
      </w:r>
      <w:r>
        <w:rPr>
          <w:i/>
          <w:iCs/>
        </w:rPr>
        <w:t xml:space="preserve">e “Disruptive Behavior Policy” </w:t>
      </w:r>
      <w:r w:rsidRPr="00C37F9C">
        <w:rPr>
          <w:i/>
          <w:iCs/>
        </w:rPr>
        <w:t>describes behavior of those who are not currently capable of participating in a covenantal community, behavior that is destructive to the church. (See appendix for Disruptive Behavior Policy.)</w:t>
      </w:r>
    </w:p>
    <w:p w14:paraId="704D6680" w14:textId="45D8183C" w:rsidR="00705A28" w:rsidRPr="00705A28" w:rsidRDefault="00705A28" w:rsidP="00705A28">
      <w:pPr>
        <w:ind w:left="720"/>
        <w:rPr>
          <w:b/>
          <w:i/>
          <w:iCs/>
        </w:rPr>
      </w:pPr>
      <w:r w:rsidRPr="00C37F9C">
        <w:rPr>
          <w:i/>
          <w:iCs/>
        </w:rPr>
        <w:t>“Welcomed” means that people are acknowledged in a friendly way when they come in to the church. They trust that there is a place for them at this church and that it is a good thing that they are here. We will have greeters who welcome those who come on Sunday mornings. Our building will be attractive and easy to navigate. Attention will be paid to increasing accessibility for those with hearing, vision or mobility issues. A visitor’s table will be staffed with people who particularly look for visitors, giving them a special welcome and whatever information they might want about our congregation. We will have a church greeter during the week, during office hours, so people who come into the building during those times will be made to feel welcome and given the assistance they need as far as we are able to assist them. Our web site will be attractive and easy to use, with up-to-date information for visitors and for members.</w:t>
      </w:r>
    </w:p>
    <w:p w14:paraId="6462295E" w14:textId="77777777" w:rsidR="00705A28" w:rsidRPr="00C37F9C" w:rsidRDefault="00705A28" w:rsidP="00705A28">
      <w:r w:rsidRPr="00C37F9C">
        <w:t xml:space="preserve"> People are supported in times of joy and need</w:t>
      </w:r>
    </w:p>
    <w:p w14:paraId="24D9F881" w14:textId="77777777" w:rsidR="00705A28" w:rsidRDefault="00705A28" w:rsidP="00705A28">
      <w:pPr>
        <w:ind w:left="720"/>
        <w:rPr>
          <w:b/>
          <w:i/>
          <w:iCs/>
        </w:rPr>
      </w:pPr>
      <w:r w:rsidRPr="00C37F9C">
        <w:rPr>
          <w:i/>
          <w:iCs/>
        </w:rPr>
        <w:t xml:space="preserve">When significant life events occur in the lives of the people in this faith community, the church will be involved to the extent that members request it. The Caring Ministry will send notes, bring food, and arrange rides within reasonable limits. </w:t>
      </w:r>
      <w:r w:rsidRPr="00506CFB">
        <w:rPr>
          <w:i/>
          <w:iCs/>
          <w:u w:val="single"/>
        </w:rPr>
        <w:t>The minister will prov</w:t>
      </w:r>
      <w:r>
        <w:rPr>
          <w:i/>
          <w:iCs/>
          <w:u w:val="single"/>
        </w:rPr>
        <w:t xml:space="preserve">ide pastoral care as she is able. This will include office visits, home visits, lunches, hospital visits, emails, phone calls and Facebook exchanges. She </w:t>
      </w:r>
      <w:r w:rsidRPr="00506CFB">
        <w:rPr>
          <w:i/>
          <w:iCs/>
          <w:u w:val="single"/>
        </w:rPr>
        <w:t xml:space="preserve"> may call upon members of the Listening Ministry for assistance.</w:t>
      </w:r>
      <w:r w:rsidRPr="00C37F9C">
        <w:rPr>
          <w:i/>
          <w:iCs/>
        </w:rPr>
        <w:t xml:space="preserve"> </w:t>
      </w:r>
      <w:r>
        <w:rPr>
          <w:i/>
          <w:iCs/>
          <w:u w:val="single"/>
        </w:rPr>
        <w:t>Whenever the church knows of a member struggling with illness, they will experience some contact from the church.</w:t>
      </w:r>
      <w:r>
        <w:rPr>
          <w:i/>
          <w:iCs/>
        </w:rPr>
        <w:t xml:space="preserve">  </w:t>
      </w:r>
      <w:r w:rsidRPr="00C37F9C">
        <w:rPr>
          <w:i/>
          <w:iCs/>
        </w:rPr>
        <w:t xml:space="preserve">Memorial Services and receptions, Child Dedication Services, and Marriages will be offered to members at no cost. The minister will offer </w:t>
      </w:r>
      <w:r>
        <w:rPr>
          <w:i/>
          <w:iCs/>
        </w:rPr>
        <w:t xml:space="preserve">to members </w:t>
      </w:r>
      <w:r w:rsidRPr="00C37F9C">
        <w:rPr>
          <w:i/>
          <w:iCs/>
        </w:rPr>
        <w:t>as many as three counseling sessions, after which point she will refer to a professional therapist, psychiatrist or life-coach.</w:t>
      </w:r>
    </w:p>
    <w:p w14:paraId="591F4248" w14:textId="76D1A3DC" w:rsidR="00705A28" w:rsidRPr="00464BFA" w:rsidRDefault="00705A28" w:rsidP="00705A28">
      <w:pPr>
        <w:ind w:left="720"/>
        <w:rPr>
          <w:b/>
          <w:u w:val="single"/>
        </w:rPr>
      </w:pPr>
      <w:r w:rsidRPr="00464BFA">
        <w:rPr>
          <w:i/>
          <w:iCs/>
          <w:u w:val="single"/>
        </w:rPr>
        <w:t xml:space="preserve">Metrics may include numbers of people served by the minister,  along with the  Caring and the Listening Ministries. We will also count the  numbers of weddings, dedications, memorial services and counseling sessions provided by the minister. </w:t>
      </w:r>
    </w:p>
    <w:p w14:paraId="1F3EA0B2" w14:textId="77777777" w:rsidR="00705A28" w:rsidRPr="00C37F9C" w:rsidRDefault="00705A28" w:rsidP="00705A28">
      <w:r w:rsidRPr="00C37F9C">
        <w:t xml:space="preserve"> People find connection with one another in fellowship</w:t>
      </w:r>
    </w:p>
    <w:p w14:paraId="40A78CA7" w14:textId="77777777" w:rsidR="00705A28" w:rsidRPr="008C650A" w:rsidRDefault="00705A28" w:rsidP="00705A28">
      <w:pPr>
        <w:ind w:left="720"/>
        <w:rPr>
          <w:b/>
          <w:i/>
          <w:iCs/>
          <w:u w:val="single"/>
        </w:rPr>
      </w:pPr>
      <w:r w:rsidRPr="00C37F9C">
        <w:rPr>
          <w:i/>
          <w:iCs/>
        </w:rPr>
        <w:t>“Fellowship” is the sharing of thoughts, life events and feelings with others in the context of a spiritual community which welcomes conversation and ques</w:t>
      </w:r>
      <w:r>
        <w:rPr>
          <w:i/>
          <w:iCs/>
        </w:rPr>
        <w:t>tions about truth and meaning</w:t>
      </w:r>
      <w:r w:rsidRPr="008C650A">
        <w:rPr>
          <w:i/>
          <w:iCs/>
          <w:u w:val="single"/>
        </w:rPr>
        <w:t>. If people are finding connection, they will become more committed to and engaged with the church if they are able to do so.</w:t>
      </w:r>
    </w:p>
    <w:p w14:paraId="01BDD0E2" w14:textId="63882C0D" w:rsidR="00705A28" w:rsidRPr="00705A28" w:rsidRDefault="00705A28" w:rsidP="00705A28">
      <w:pPr>
        <w:ind w:left="720"/>
        <w:rPr>
          <w:b/>
          <w:i/>
          <w:iCs/>
          <w:u w:val="single"/>
        </w:rPr>
      </w:pPr>
      <w:r w:rsidRPr="00C37F9C">
        <w:rPr>
          <w:i/>
          <w:iCs/>
        </w:rPr>
        <w:t xml:space="preserve">Metrics may include </w:t>
      </w:r>
      <w:r w:rsidRPr="008C650A">
        <w:rPr>
          <w:i/>
          <w:iCs/>
          <w:u w:val="single"/>
        </w:rPr>
        <w:t>numbers of visitors becoming members, the number of</w:t>
      </w:r>
      <w:r>
        <w:rPr>
          <w:i/>
          <w:iCs/>
        </w:rPr>
        <w:t xml:space="preserve"> </w:t>
      </w:r>
      <w:r w:rsidRPr="00C37F9C">
        <w:rPr>
          <w:i/>
          <w:iCs/>
        </w:rPr>
        <w:t>members participating in small groups, Adult RE classes, worship, service opportunities and social events. Patterns of volunteering and giving also serve as indicators of how well</w:t>
      </w:r>
      <w:r>
        <w:rPr>
          <w:i/>
          <w:iCs/>
        </w:rPr>
        <w:t xml:space="preserve"> people are finding connection</w:t>
      </w:r>
      <w:r w:rsidRPr="008C650A">
        <w:rPr>
          <w:i/>
          <w:iCs/>
          <w:u w:val="single"/>
        </w:rPr>
        <w:t xml:space="preserve">. We will also count the number of members we lose in a year so we will know how we are doing on member retention. </w:t>
      </w:r>
    </w:p>
    <w:p w14:paraId="6A032E2A" w14:textId="77777777" w:rsidR="00705A28" w:rsidRPr="00C37F9C" w:rsidRDefault="00705A28" w:rsidP="00705A28">
      <w:r w:rsidRPr="00C37F9C">
        <w:t xml:space="preserve"> We are fully engaged and generous with time, treasure and talent</w:t>
      </w:r>
    </w:p>
    <w:p w14:paraId="31B5C2B6" w14:textId="7A0ED5BF" w:rsidR="00705A28" w:rsidRPr="00705A28" w:rsidRDefault="00705A28" w:rsidP="00705A28">
      <w:pPr>
        <w:ind w:left="720"/>
        <w:rPr>
          <w:i/>
        </w:rPr>
      </w:pPr>
      <w:r w:rsidRPr="00033C64">
        <w:rPr>
          <w:i/>
        </w:rPr>
        <w:t xml:space="preserve">“Fully engaged and generous with time, treasure and talent” means that church participation represents a significant part of </w:t>
      </w:r>
      <w:r>
        <w:rPr>
          <w:i/>
        </w:rPr>
        <w:t>members’ lives</w:t>
      </w:r>
      <w:r w:rsidRPr="00033C64">
        <w:rPr>
          <w:i/>
        </w:rPr>
        <w:t>; that participation is characterized by abundance, according to each person’s means; that people volunteer in church activities, provide financial support, and apply their special skills to their volunteer work</w:t>
      </w:r>
    </w:p>
    <w:p w14:paraId="24FB9DDB" w14:textId="595B22D7" w:rsidR="00705A28" w:rsidRPr="00033C64" w:rsidRDefault="00705A28" w:rsidP="00705A28">
      <w:pPr>
        <w:ind w:left="720"/>
        <w:rPr>
          <w:i/>
        </w:rPr>
      </w:pPr>
      <w:r w:rsidRPr="00033C64">
        <w:rPr>
          <w:i/>
        </w:rPr>
        <w:t xml:space="preserve">Metrics may include the development of a skillfully-constructed congregational survey that will be conducted on an ongoing basis so that each person gets surveyed once every three years.  It would measure different kinds of engagement such as the average number of hours the person participates in church activities each week.  We may also track and measure the changes in financial giving patterns, track and measure attendance in church activities such as worship services and classes, and gather stories and testimonials </w:t>
      </w:r>
      <w:r>
        <w:rPr>
          <w:i/>
        </w:rPr>
        <w:t>reflecting generous engagement.</w:t>
      </w:r>
    </w:p>
    <w:p w14:paraId="63E396F3" w14:textId="77777777" w:rsidR="00705A28" w:rsidRPr="00C37F9C" w:rsidRDefault="00705A28" w:rsidP="00705A28">
      <w:r w:rsidRPr="00C37F9C">
        <w:t xml:space="preserve"> We invite people of good will to find a spiritual home with us</w:t>
      </w:r>
    </w:p>
    <w:p w14:paraId="2D22D18E" w14:textId="77777777" w:rsidR="00705A28" w:rsidRPr="00C37F9C" w:rsidRDefault="00705A28" w:rsidP="00705A28">
      <w:pPr>
        <w:ind w:left="720"/>
        <w:rPr>
          <w:b/>
          <w:i/>
        </w:rPr>
      </w:pPr>
      <w:r w:rsidRPr="00C37F9C">
        <w:rPr>
          <w:i/>
        </w:rPr>
        <w:t>“A spiritual home” is a place where a person may explore issues of life, death, truth and meaning. It is a plac</w:t>
      </w:r>
      <w:r>
        <w:rPr>
          <w:i/>
        </w:rPr>
        <w:t>e where deep connections may be</w:t>
      </w:r>
      <w:r w:rsidRPr="00C37F9C">
        <w:rPr>
          <w:i/>
        </w:rPr>
        <w:t xml:space="preserve"> made with others and with the Spirit of Love, the Spirit of Life. </w:t>
      </w:r>
      <w:r>
        <w:rPr>
          <w:i/>
        </w:rPr>
        <w:t xml:space="preserve"> </w:t>
      </w:r>
      <w:r w:rsidRPr="00C37F9C">
        <w:rPr>
          <w:i/>
        </w:rPr>
        <w:t>A spiritual home is an environment where we and our children learn about our religion, its values and its heritage. We will encourage those already in this church to reach out to others they feel would be able to covenant with this community, enhancing it, benefiting from it,</w:t>
      </w:r>
      <w:r>
        <w:rPr>
          <w:i/>
        </w:rPr>
        <w:t xml:space="preserve"> and joining</w:t>
      </w:r>
      <w:r w:rsidRPr="00C37F9C">
        <w:rPr>
          <w:i/>
        </w:rPr>
        <w:t xml:space="preserve"> us in living our principles and our  mission. </w:t>
      </w:r>
    </w:p>
    <w:p w14:paraId="388F683B" w14:textId="0AA7E3B8" w:rsidR="00705A28" w:rsidRDefault="00705A28" w:rsidP="00705A28">
      <w:pPr>
        <w:ind w:left="720"/>
      </w:pPr>
      <w:r w:rsidRPr="00C37F9C">
        <w:rPr>
          <w:i/>
        </w:rPr>
        <w:t>Metrics for this would include numbers of visitors and new members who first came because of an invitation from someone already attending.</w:t>
      </w:r>
    </w:p>
    <w:p w14:paraId="167A51E8" w14:textId="709E797F" w:rsidR="00705A28" w:rsidRPr="00705A28" w:rsidRDefault="00705A28" w:rsidP="00705A28">
      <w:pPr>
        <w:rPr>
          <w:b/>
          <w:i/>
        </w:rPr>
      </w:pPr>
      <w:r w:rsidRPr="00C37F9C">
        <w:t>We engage as UUs in public life</w:t>
      </w:r>
    </w:p>
    <w:p w14:paraId="6DFC2933" w14:textId="65D7B094" w:rsidR="00705A28" w:rsidRDefault="00705A28" w:rsidP="00705A28">
      <w:pPr>
        <w:ind w:left="720"/>
        <w:rPr>
          <w:b/>
          <w:i/>
          <w:u w:val="single"/>
        </w:rPr>
      </w:pPr>
      <w:r w:rsidRPr="00C37F9C">
        <w:rPr>
          <w:i/>
        </w:rPr>
        <w:t xml:space="preserve">We identify as Unitarian Universalists at work and as we volunteer in the community. Our faith is overtly a part of who we are as we live our lives. We become comfortable and confident in our identity. </w:t>
      </w:r>
      <w:r w:rsidRPr="00464BFA">
        <w:rPr>
          <w:i/>
          <w:u w:val="single"/>
        </w:rPr>
        <w:t xml:space="preserve">We go out in a group to make our values visible in the Austin community. We wear our “Standing on the Side of Love” t-shirts when we go out together in such a group.  The minister will call for participation in public actions from the pulpit and in her other communications with the congregation.  She will work with the Social Action Ministry to organize events, service trips, street theater and other means of living our values in the Austin community. </w:t>
      </w:r>
    </w:p>
    <w:p w14:paraId="7DC58994" w14:textId="77777777" w:rsidR="00705A28" w:rsidRPr="00464BFA" w:rsidRDefault="00705A28" w:rsidP="00705A28">
      <w:pPr>
        <w:ind w:left="720"/>
        <w:rPr>
          <w:b/>
          <w:i/>
          <w:u w:val="single"/>
        </w:rPr>
      </w:pPr>
      <w:r>
        <w:rPr>
          <w:i/>
          <w:u w:val="single"/>
        </w:rPr>
        <w:t xml:space="preserve">Metrics for this end will include counting the number of times the church “leaves the building.” We will report the number of calls to action the minister makes to the congregation, and the number of times UUs work together with the Social Action Ministry on justice projects. </w:t>
      </w:r>
    </w:p>
    <w:p w14:paraId="4C6ECE65" w14:textId="712EDF8E" w:rsidR="007E54F0" w:rsidRDefault="00705A28" w:rsidP="007E54F0">
      <w:pPr>
        <w:tabs>
          <w:tab w:val="right" w:pos="1800"/>
        </w:tabs>
        <w:ind w:left="2160" w:hanging="2160"/>
        <w:jc w:val="right"/>
      </w:pPr>
      <w:r>
        <w:rPr>
          <w:color w:val="000000"/>
        </w:rPr>
        <w:br/>
      </w:r>
      <w:r w:rsidR="007E54F0">
        <w:rPr>
          <w:sz w:val="22"/>
        </w:rPr>
        <w:t>[Revised: Jan 2012]</w:t>
      </w:r>
      <w:r w:rsidR="007E54F0">
        <w:t xml:space="preserve"> </w:t>
      </w:r>
    </w:p>
    <w:p w14:paraId="0682AA51" w14:textId="1E3BDCF1" w:rsidR="00705A28" w:rsidRPr="00705A28" w:rsidRDefault="00705A28" w:rsidP="00705A28">
      <w:pPr>
        <w:pStyle w:val="BodyText"/>
      </w:pPr>
    </w:p>
    <w:p w14:paraId="3A8AFD9A" w14:textId="0DA98219" w:rsidR="00DE28F8" w:rsidRDefault="00DE28F8">
      <w:pPr>
        <w:suppressAutoHyphens w:val="0"/>
        <w:spacing w:before="0"/>
      </w:pPr>
      <w:r>
        <w:br w:type="page"/>
      </w:r>
    </w:p>
    <w:p w14:paraId="11C8E782" w14:textId="2FD2A991" w:rsidR="00DE28F8" w:rsidRPr="00DE28F8" w:rsidRDefault="00DE28F8" w:rsidP="007D252D">
      <w:pPr>
        <w:pStyle w:val="Heading2"/>
        <w:numPr>
          <w:ilvl w:val="0"/>
          <w:numId w:val="0"/>
        </w:numPr>
        <w:ind w:left="18"/>
        <w:rPr>
          <w:noProof/>
        </w:rPr>
      </w:pPr>
      <w:bookmarkStart w:id="38" w:name="_Toc161836954"/>
      <w:bookmarkStart w:id="39" w:name="_Toc198970809"/>
      <w:r>
        <w:t xml:space="preserve">1.4.2.  </w:t>
      </w:r>
      <w:r w:rsidRPr="00DE28F8">
        <w:rPr>
          <w:noProof/>
        </w:rPr>
        <w:t>Nourishes Souls and Transforms Lives</w:t>
      </w:r>
      <w:bookmarkEnd w:id="38"/>
      <w:bookmarkEnd w:id="39"/>
    </w:p>
    <w:p w14:paraId="4671D1C2" w14:textId="1788DECA" w:rsidR="00DE28F8" w:rsidRPr="00DE28F8" w:rsidRDefault="00DE28F8" w:rsidP="00DE28F8">
      <w:pPr>
        <w:autoSpaceDE w:val="0"/>
        <w:autoSpaceDN w:val="0"/>
        <w:adjustRightInd w:val="0"/>
        <w:rPr>
          <w:b/>
          <w:color w:val="111111"/>
        </w:rPr>
      </w:pPr>
      <w:r w:rsidRPr="00DE28F8">
        <w:rPr>
          <w:color w:val="111111"/>
        </w:rPr>
        <w:t>First UU Church of Austin nourishes souls and transforms lives by:</w:t>
      </w:r>
      <w:r>
        <w:rPr>
          <w:color w:val="111111"/>
        </w:rPr>
        <w:t xml:space="preserve">  </w:t>
      </w:r>
      <w:r w:rsidRPr="007969DF">
        <w:rPr>
          <w:b/>
          <w:color w:val="111111"/>
        </w:rPr>
        <w:t>Engaging and supporting members in spiritual practice and growth</w:t>
      </w:r>
    </w:p>
    <w:tbl>
      <w:tblPr>
        <w:tblStyle w:val="TableGrid"/>
        <w:tblW w:w="0" w:type="auto"/>
        <w:tblLook w:val="01E0" w:firstRow="1" w:lastRow="1" w:firstColumn="1" w:lastColumn="1" w:noHBand="0" w:noVBand="0"/>
      </w:tblPr>
      <w:tblGrid>
        <w:gridCol w:w="9576"/>
      </w:tblGrid>
      <w:tr w:rsidR="00DE28F8" w14:paraId="19EC7CF6" w14:textId="77777777" w:rsidTr="007E4BB1">
        <w:tc>
          <w:tcPr>
            <w:tcW w:w="9576" w:type="dxa"/>
          </w:tcPr>
          <w:p w14:paraId="59F6D293" w14:textId="77777777" w:rsidR="00DE28F8" w:rsidRDefault="00DE28F8" w:rsidP="007E4BB1">
            <w:pPr>
              <w:autoSpaceDE w:val="0"/>
              <w:autoSpaceDN w:val="0"/>
              <w:adjustRightInd w:val="0"/>
              <w:rPr>
                <w:color w:val="111111"/>
              </w:rPr>
            </w:pPr>
            <w:r w:rsidRPr="007969DF">
              <w:rPr>
                <w:color w:val="111111"/>
                <w:u w:val="single"/>
              </w:rPr>
              <w:t>Executive Operational Interpretation:</w:t>
            </w:r>
            <w:r w:rsidRPr="007969DF">
              <w:rPr>
                <w:color w:val="111111"/>
              </w:rPr>
              <w:t xml:space="preserve">  </w:t>
            </w:r>
          </w:p>
          <w:p w14:paraId="2E6FB606" w14:textId="41E8593B" w:rsidR="00DE28F8" w:rsidRPr="007969DF" w:rsidRDefault="00DE28F8" w:rsidP="007E4BB1">
            <w:pPr>
              <w:autoSpaceDE w:val="0"/>
              <w:autoSpaceDN w:val="0"/>
              <w:adjustRightInd w:val="0"/>
              <w:rPr>
                <w:color w:val="111111"/>
              </w:rPr>
            </w:pPr>
            <w:r w:rsidRPr="007969DF">
              <w:rPr>
                <w:color w:val="111111"/>
              </w:rPr>
              <w:t>“</w:t>
            </w:r>
            <w:r w:rsidRPr="007969DF">
              <w:rPr>
                <w:b/>
                <w:color w:val="111111"/>
              </w:rPr>
              <w:t>Engaging”</w:t>
            </w:r>
            <w:r w:rsidRPr="007969DF">
              <w:rPr>
                <w:color w:val="111111"/>
              </w:rPr>
              <w:t xml:space="preserve"> means to create awareness and curiosity about spiritual practice and growth, and giving members opportunities to begin and continue. </w:t>
            </w:r>
          </w:p>
          <w:p w14:paraId="30DFCBAA" w14:textId="09B3FE7C" w:rsidR="00DE28F8" w:rsidRDefault="00DE28F8" w:rsidP="007E4BB1">
            <w:pPr>
              <w:autoSpaceDE w:val="0"/>
              <w:autoSpaceDN w:val="0"/>
              <w:adjustRightInd w:val="0"/>
              <w:rPr>
                <w:color w:val="111111"/>
              </w:rPr>
            </w:pPr>
            <w:r w:rsidRPr="007969DF">
              <w:rPr>
                <w:color w:val="111111"/>
              </w:rPr>
              <w:t>“</w:t>
            </w:r>
            <w:r w:rsidRPr="007969DF">
              <w:rPr>
                <w:b/>
                <w:color w:val="111111"/>
              </w:rPr>
              <w:t>Supporting”</w:t>
            </w:r>
            <w:r w:rsidRPr="007969DF">
              <w:rPr>
                <w:color w:val="111111"/>
              </w:rPr>
              <w:t xml:space="preserve"> spiritual practice and growth means to make it more likely that people will be able to accomplish these things.  </w:t>
            </w:r>
          </w:p>
          <w:p w14:paraId="34819A11" w14:textId="59368A8D" w:rsidR="00DE28F8" w:rsidRPr="00DE28F8" w:rsidRDefault="00DE28F8" w:rsidP="007E4BB1">
            <w:pPr>
              <w:autoSpaceDE w:val="0"/>
              <w:autoSpaceDN w:val="0"/>
              <w:adjustRightInd w:val="0"/>
              <w:rPr>
                <w:i/>
              </w:rPr>
            </w:pPr>
            <w:r w:rsidRPr="007969DF">
              <w:rPr>
                <w:color w:val="111111"/>
              </w:rPr>
              <w:t>“</w:t>
            </w:r>
            <w:r w:rsidRPr="007969DF">
              <w:rPr>
                <w:b/>
                <w:color w:val="111111"/>
              </w:rPr>
              <w:t>Spiritual practice</w:t>
            </w:r>
            <w:r w:rsidRPr="007969DF">
              <w:rPr>
                <w:color w:val="111111"/>
              </w:rPr>
              <w:t xml:space="preserve">” is a way of speaking about those activities which increase well-being, stability, love, joy, generosity, patience, inner peace, self-control, kindness, and the ability to handle life’s difficulties while remaining open-hearted, compassionate, and able to give and receive love. </w:t>
            </w:r>
            <w:r>
              <w:rPr>
                <w:color w:val="111111"/>
              </w:rPr>
              <w:t xml:space="preserve"> </w:t>
            </w:r>
            <w:r w:rsidRPr="007969DF">
              <w:rPr>
                <w:color w:val="111111"/>
              </w:rPr>
              <w:t xml:space="preserve">Those would include meditation, art, meaningful conversation, service work, immersion in nature, drama, singing, and other activities like these. </w:t>
            </w:r>
          </w:p>
          <w:p w14:paraId="0276AECB" w14:textId="2DA9FD8A" w:rsidR="00DE28F8" w:rsidRPr="00DE28F8" w:rsidRDefault="00DE28F8" w:rsidP="007E4BB1">
            <w:pPr>
              <w:autoSpaceDE w:val="0"/>
              <w:autoSpaceDN w:val="0"/>
              <w:adjustRightInd w:val="0"/>
              <w:rPr>
                <w:color w:val="111111"/>
              </w:rPr>
            </w:pPr>
            <w:r w:rsidRPr="007969DF">
              <w:rPr>
                <w:color w:val="111111"/>
              </w:rPr>
              <w:t>“</w:t>
            </w:r>
            <w:r w:rsidRPr="007969DF">
              <w:rPr>
                <w:b/>
                <w:color w:val="111111"/>
              </w:rPr>
              <w:t>Growth</w:t>
            </w:r>
            <w:r w:rsidRPr="007969DF">
              <w:rPr>
                <w:color w:val="111111"/>
              </w:rPr>
              <w:t>” means becoming, over time, more and more a person whose presence makes the world a better place, either through activism or joyful and spirited presence.</w:t>
            </w:r>
          </w:p>
          <w:p w14:paraId="1E1C4E8E" w14:textId="77777777" w:rsidR="00DE28F8" w:rsidRDefault="00DE28F8" w:rsidP="007E4BB1">
            <w:pPr>
              <w:autoSpaceDE w:val="0"/>
              <w:autoSpaceDN w:val="0"/>
              <w:adjustRightInd w:val="0"/>
              <w:rPr>
                <w:color w:val="111111"/>
              </w:rPr>
            </w:pPr>
            <w:r w:rsidRPr="007969DF">
              <w:rPr>
                <w:color w:val="111111"/>
                <w:u w:val="single"/>
              </w:rPr>
              <w:t>Measures:</w:t>
            </w:r>
            <w:r w:rsidRPr="007969DF">
              <w:rPr>
                <w:color w:val="111111"/>
              </w:rPr>
              <w:t xml:space="preserve">  </w:t>
            </w:r>
          </w:p>
          <w:p w14:paraId="410AD25D" w14:textId="6D707504" w:rsidR="00DE28F8" w:rsidRDefault="00DE28F8" w:rsidP="007E4BB1">
            <w:pPr>
              <w:autoSpaceDE w:val="0"/>
              <w:autoSpaceDN w:val="0"/>
              <w:adjustRightInd w:val="0"/>
              <w:rPr>
                <w:color w:val="111111"/>
              </w:rPr>
            </w:pPr>
            <w:r w:rsidRPr="007969DF">
              <w:rPr>
                <w:color w:val="111111"/>
              </w:rPr>
              <w:t xml:space="preserve">Our congregational survey only asks people about their spiritual development and its relationship to social justice work. </w:t>
            </w:r>
          </w:p>
          <w:p w14:paraId="27E5EDD4" w14:textId="0E460B26" w:rsidR="00DE28F8" w:rsidRPr="00DE28F8" w:rsidRDefault="00DE28F8" w:rsidP="007E4BB1">
            <w:pPr>
              <w:autoSpaceDE w:val="0"/>
              <w:autoSpaceDN w:val="0"/>
              <w:adjustRightInd w:val="0"/>
              <w:rPr>
                <w:i/>
              </w:rPr>
            </w:pPr>
            <w:r w:rsidRPr="007969DF">
              <w:rPr>
                <w:color w:val="111111"/>
              </w:rPr>
              <w:t>The degree to which members participate in social justice efforts through the church and as individuals would be one measure of spirit and growth. We will add a question in our annual survey that asks: “do you engage in a spiritual practice?”  We could also ask “Has your involvement at First UU increased your patience, kindness, generosity, etc.?”</w:t>
            </w:r>
          </w:p>
          <w:p w14:paraId="7D1E2358" w14:textId="30266B7A" w:rsidR="00DE28F8" w:rsidRPr="00DE28F8" w:rsidRDefault="00DE28F8" w:rsidP="007E4BB1">
            <w:pPr>
              <w:autoSpaceDE w:val="0"/>
              <w:autoSpaceDN w:val="0"/>
              <w:adjustRightInd w:val="0"/>
              <w:rPr>
                <w:color w:val="339966"/>
              </w:rPr>
            </w:pPr>
            <w:r w:rsidRPr="007969DF">
              <w:rPr>
                <w:color w:val="111111"/>
              </w:rPr>
              <w:t xml:space="preserve">To measure the support the church gives members in their spiritual practice and growth, we would count the number of church ministries, sermons, and Lifespan RE offerings that address spiritual practice, an understanding of justice, and faith development. We would also measure participation in Chalice Circles.  </w:t>
            </w:r>
          </w:p>
          <w:p w14:paraId="0628D256" w14:textId="093B847A" w:rsidR="00DE28F8" w:rsidRPr="00DE28F8" w:rsidRDefault="00DE28F8" w:rsidP="007E4BB1">
            <w:pPr>
              <w:autoSpaceDE w:val="0"/>
              <w:autoSpaceDN w:val="0"/>
              <w:adjustRightInd w:val="0"/>
            </w:pPr>
            <w:r w:rsidRPr="007969DF">
              <w:t xml:space="preserve">Another possible question might be: “How has your church supported your spiritual practice and growth?” </w:t>
            </w:r>
          </w:p>
          <w:p w14:paraId="6719D088" w14:textId="77777777" w:rsidR="00DE28F8" w:rsidRDefault="00DE28F8" w:rsidP="007E4BB1">
            <w:pPr>
              <w:autoSpaceDE w:val="0"/>
              <w:autoSpaceDN w:val="0"/>
              <w:adjustRightInd w:val="0"/>
              <w:rPr>
                <w:color w:val="111111"/>
              </w:rPr>
            </w:pPr>
            <w:r w:rsidRPr="007969DF">
              <w:rPr>
                <w:color w:val="111111"/>
                <w:u w:val="single"/>
              </w:rPr>
              <w:t>Rationale for these measures:</w:t>
            </w:r>
            <w:r w:rsidRPr="007969DF">
              <w:rPr>
                <w:color w:val="111111"/>
              </w:rPr>
              <w:t xml:space="preserve">  </w:t>
            </w:r>
          </w:p>
          <w:p w14:paraId="6461E073" w14:textId="77777777" w:rsidR="00DE28F8" w:rsidRPr="007969DF" w:rsidRDefault="00DE28F8" w:rsidP="007E4BB1">
            <w:pPr>
              <w:autoSpaceDE w:val="0"/>
              <w:autoSpaceDN w:val="0"/>
              <w:adjustRightInd w:val="0"/>
              <w:rPr>
                <w:color w:val="339966"/>
              </w:rPr>
            </w:pPr>
            <w:r w:rsidRPr="007969DF">
              <w:rPr>
                <w:color w:val="111111"/>
              </w:rPr>
              <w:t>The annual congregational survey is the most direct way to ascertain whether people have a spiritual practice, and whether they feel supported in their practice and growth by the church.</w:t>
            </w:r>
            <w:r>
              <w:rPr>
                <w:color w:val="111111"/>
              </w:rPr>
              <w:t xml:space="preserve">  </w:t>
            </w:r>
            <w:r w:rsidRPr="007969DF">
              <w:rPr>
                <w:color w:val="111111"/>
              </w:rPr>
              <w:t xml:space="preserve">The number of Lifespan RE classes will also demonstrate that we offer opportunities for development and growth. </w:t>
            </w:r>
          </w:p>
        </w:tc>
      </w:tr>
    </w:tbl>
    <w:p w14:paraId="4A2E7D1C" w14:textId="77777777" w:rsidR="00DE28F8" w:rsidRPr="007969DF" w:rsidRDefault="00DE28F8" w:rsidP="00DE28F8">
      <w:pPr>
        <w:autoSpaceDE w:val="0"/>
        <w:autoSpaceDN w:val="0"/>
        <w:adjustRightInd w:val="0"/>
        <w:rPr>
          <w:b/>
          <w:color w:val="111111"/>
        </w:rPr>
      </w:pPr>
      <w:r w:rsidRPr="007969DF">
        <w:rPr>
          <w:b/>
          <w:color w:val="111111"/>
        </w:rPr>
        <w:t>Providing worship, programs, and activities that awaken meaning and transcendence</w:t>
      </w:r>
    </w:p>
    <w:p w14:paraId="748273CF" w14:textId="77777777" w:rsidR="00DE28F8" w:rsidRPr="007969DF" w:rsidRDefault="00DE28F8" w:rsidP="00DE28F8">
      <w:pPr>
        <w:autoSpaceDE w:val="0"/>
        <w:autoSpaceDN w:val="0"/>
        <w:adjustRightInd w:val="0"/>
        <w:rPr>
          <w:color w:val="111111"/>
        </w:rPr>
      </w:pPr>
    </w:p>
    <w:tbl>
      <w:tblPr>
        <w:tblStyle w:val="TableGrid"/>
        <w:tblW w:w="0" w:type="auto"/>
        <w:tblLook w:val="01E0" w:firstRow="1" w:lastRow="1" w:firstColumn="1" w:lastColumn="1" w:noHBand="0" w:noVBand="0"/>
      </w:tblPr>
      <w:tblGrid>
        <w:gridCol w:w="9576"/>
      </w:tblGrid>
      <w:tr w:rsidR="00DE28F8" w14:paraId="7DB13626" w14:textId="77777777" w:rsidTr="007E4BB1">
        <w:tc>
          <w:tcPr>
            <w:tcW w:w="9576" w:type="dxa"/>
          </w:tcPr>
          <w:p w14:paraId="4BA1C7D5" w14:textId="77777777" w:rsidR="00DE28F8" w:rsidRDefault="00DE28F8" w:rsidP="007E4BB1">
            <w:pPr>
              <w:autoSpaceDE w:val="0"/>
              <w:autoSpaceDN w:val="0"/>
              <w:adjustRightInd w:val="0"/>
              <w:rPr>
                <w:color w:val="111111"/>
              </w:rPr>
            </w:pPr>
            <w:r w:rsidRPr="007969DF">
              <w:rPr>
                <w:color w:val="111111"/>
                <w:u w:val="single"/>
              </w:rPr>
              <w:t>Executive Operational Interpretation:</w:t>
            </w:r>
            <w:r w:rsidRPr="007969DF">
              <w:rPr>
                <w:color w:val="111111"/>
              </w:rPr>
              <w:t xml:space="preserve">  </w:t>
            </w:r>
          </w:p>
          <w:p w14:paraId="68DD9927" w14:textId="39D4C2AE" w:rsidR="00DE28F8" w:rsidRDefault="00DE28F8" w:rsidP="007E4BB1">
            <w:pPr>
              <w:autoSpaceDE w:val="0"/>
              <w:autoSpaceDN w:val="0"/>
              <w:adjustRightInd w:val="0"/>
              <w:rPr>
                <w:color w:val="111111"/>
              </w:rPr>
            </w:pPr>
            <w:r w:rsidRPr="007969DF">
              <w:rPr>
                <w:color w:val="111111"/>
              </w:rPr>
              <w:t>“</w:t>
            </w:r>
            <w:r w:rsidRPr="007969DF">
              <w:rPr>
                <w:b/>
                <w:color w:val="111111"/>
              </w:rPr>
              <w:t>Worship, programs, and activities”</w:t>
            </w:r>
            <w:r w:rsidRPr="007969DF">
              <w:rPr>
                <w:color w:val="111111"/>
              </w:rPr>
              <w:t xml:space="preserve"> describe the gamut of what the church offers its members. Sunday services, classes for children and adults, youth groups, social action projects, small groups, trainings, leadership opportunities, service opportunities, meals, parties, discussions, trips, choirs, and committees are among the offerings thus described. </w:t>
            </w:r>
          </w:p>
          <w:p w14:paraId="534EEEAF" w14:textId="323D621B" w:rsidR="00DE28F8" w:rsidRDefault="00DE28F8" w:rsidP="007E4BB1">
            <w:pPr>
              <w:autoSpaceDE w:val="0"/>
              <w:autoSpaceDN w:val="0"/>
              <w:adjustRightInd w:val="0"/>
              <w:rPr>
                <w:color w:val="111111"/>
              </w:rPr>
            </w:pPr>
            <w:r w:rsidRPr="007969DF">
              <w:rPr>
                <w:color w:val="111111"/>
              </w:rPr>
              <w:t>“</w:t>
            </w:r>
            <w:r w:rsidRPr="007969DF">
              <w:rPr>
                <w:b/>
                <w:color w:val="111111"/>
              </w:rPr>
              <w:t>Awakening meaning”</w:t>
            </w:r>
            <w:r w:rsidRPr="007969DF">
              <w:rPr>
                <w:color w:val="111111"/>
              </w:rPr>
              <w:t xml:space="preserve"> refers to the process of inviting people to think about the large questions:  “How do you fit into the whole?”   “What is the purpose of existence?” “What am I supposed to do with this brief span of life?” “What is important?” “How do I live a good life?” “How do we deal with our own death and the deaths of those we love?”</w:t>
            </w:r>
          </w:p>
          <w:p w14:paraId="07116AB3" w14:textId="77E977ED" w:rsidR="00DE28F8" w:rsidRDefault="00DE28F8" w:rsidP="007E4BB1">
            <w:pPr>
              <w:autoSpaceDE w:val="0"/>
              <w:autoSpaceDN w:val="0"/>
              <w:adjustRightInd w:val="0"/>
              <w:rPr>
                <w:color w:val="111111"/>
              </w:rPr>
            </w:pPr>
            <w:r w:rsidRPr="007969DF">
              <w:rPr>
                <w:color w:val="111111"/>
              </w:rPr>
              <w:t>“</w:t>
            </w:r>
            <w:r w:rsidRPr="007969DF">
              <w:rPr>
                <w:b/>
                <w:color w:val="111111"/>
              </w:rPr>
              <w:t>Transcendence</w:t>
            </w:r>
            <w:r w:rsidRPr="007969DF">
              <w:rPr>
                <w:color w:val="111111"/>
              </w:rPr>
              <w:t xml:space="preserve">” is one way that some of us refer to that which is the Ground of our </w:t>
            </w:r>
            <w:r>
              <w:rPr>
                <w:color w:val="111111"/>
              </w:rPr>
              <w:t>Being/God/the Divine/</w:t>
            </w:r>
            <w:r w:rsidRPr="007969DF">
              <w:rPr>
                <w:color w:val="111111"/>
              </w:rPr>
              <w:t xml:space="preserve">the Oversoul, the connection by which all things are one. For others among us, it simply refers to a sense of awe, insight, or a deep sense of connection with another person or with nature. </w:t>
            </w:r>
          </w:p>
          <w:p w14:paraId="57835D90" w14:textId="52AAC24C" w:rsidR="00DE28F8" w:rsidRPr="007969DF" w:rsidRDefault="00DE28F8" w:rsidP="007E4BB1">
            <w:pPr>
              <w:autoSpaceDE w:val="0"/>
              <w:autoSpaceDN w:val="0"/>
              <w:adjustRightInd w:val="0"/>
              <w:rPr>
                <w:color w:val="111111"/>
              </w:rPr>
            </w:pPr>
            <w:r w:rsidRPr="007969DF">
              <w:rPr>
                <w:color w:val="111111"/>
              </w:rPr>
              <w:t>In any of these cases, “</w:t>
            </w:r>
            <w:r w:rsidRPr="007969DF">
              <w:rPr>
                <w:b/>
                <w:color w:val="111111"/>
              </w:rPr>
              <w:t>awakening transcendence</w:t>
            </w:r>
            <w:r w:rsidRPr="007969DF">
              <w:rPr>
                <w:color w:val="111111"/>
              </w:rPr>
              <w:t xml:space="preserve">” would mean inviting people into a time and space where they can feel lifted into something that is larger than themselves, where they catch a glimpse of the connection with all things, or get a sense of the big picture of existence, or feel some guidance or love, compassion or support from beyond themselves. </w:t>
            </w:r>
          </w:p>
          <w:p w14:paraId="65A949A8" w14:textId="77777777" w:rsidR="00DE28F8" w:rsidRDefault="00DE28F8" w:rsidP="007E4BB1">
            <w:pPr>
              <w:autoSpaceDE w:val="0"/>
              <w:autoSpaceDN w:val="0"/>
              <w:adjustRightInd w:val="0"/>
              <w:rPr>
                <w:color w:val="111111"/>
              </w:rPr>
            </w:pPr>
            <w:r w:rsidRPr="007969DF">
              <w:rPr>
                <w:color w:val="111111"/>
                <w:u w:val="single"/>
              </w:rPr>
              <w:t>Measures</w:t>
            </w:r>
            <w:r w:rsidRPr="007969DF">
              <w:rPr>
                <w:color w:val="111111"/>
              </w:rPr>
              <w:t xml:space="preserve">: </w:t>
            </w:r>
          </w:p>
          <w:p w14:paraId="7D582971" w14:textId="7BECB98B" w:rsidR="00DE28F8" w:rsidRPr="00DE28F8" w:rsidRDefault="00DE28F8" w:rsidP="007E4BB1">
            <w:pPr>
              <w:autoSpaceDE w:val="0"/>
              <w:autoSpaceDN w:val="0"/>
              <w:adjustRightInd w:val="0"/>
              <w:rPr>
                <w:color w:val="339966"/>
              </w:rPr>
            </w:pPr>
            <w:r>
              <w:rPr>
                <w:color w:val="111111"/>
              </w:rPr>
              <w:t>T</w:t>
            </w:r>
            <w:r w:rsidRPr="007969DF">
              <w:rPr>
                <w:color w:val="111111"/>
              </w:rPr>
              <w:t xml:space="preserve">here are questions on the congregational survey which ask people about experiences of transcendence and transformation.  </w:t>
            </w:r>
          </w:p>
          <w:p w14:paraId="3A3AD2AE" w14:textId="77777777" w:rsidR="00DE28F8" w:rsidRPr="00B30DC7" w:rsidRDefault="00DE28F8" w:rsidP="007E4BB1">
            <w:pPr>
              <w:autoSpaceDE w:val="0"/>
              <w:autoSpaceDN w:val="0"/>
              <w:adjustRightInd w:val="0"/>
              <w:rPr>
                <w:color w:val="111111"/>
              </w:rPr>
            </w:pPr>
            <w:r w:rsidRPr="007969DF">
              <w:rPr>
                <w:color w:val="111111"/>
                <w:u w:val="single"/>
              </w:rPr>
              <w:t>Rationale for these measures:</w:t>
            </w:r>
            <w:r w:rsidRPr="007969DF">
              <w:rPr>
                <w:color w:val="111111"/>
              </w:rPr>
              <w:t xml:space="preserve">  </w:t>
            </w:r>
            <w:r>
              <w:rPr>
                <w:color w:val="111111"/>
              </w:rPr>
              <w:br/>
            </w:r>
            <w:r w:rsidRPr="007969DF">
              <w:rPr>
                <w:color w:val="111111"/>
              </w:rPr>
              <w:t xml:space="preserve">If reports of these experiences would become more and more common as years go by, we would know we were achieving this End.  </w:t>
            </w:r>
            <w:r w:rsidRPr="007969DF">
              <w:rPr>
                <w:color w:val="339966"/>
              </w:rPr>
              <w:t xml:space="preserve"> </w:t>
            </w:r>
          </w:p>
        </w:tc>
      </w:tr>
    </w:tbl>
    <w:p w14:paraId="0403688C" w14:textId="77777777" w:rsidR="00DE28F8" w:rsidRPr="007969DF" w:rsidRDefault="00DE28F8" w:rsidP="00DE28F8">
      <w:pPr>
        <w:autoSpaceDE w:val="0"/>
        <w:autoSpaceDN w:val="0"/>
        <w:adjustRightInd w:val="0"/>
        <w:rPr>
          <w:b/>
          <w:color w:val="111111"/>
        </w:rPr>
      </w:pPr>
    </w:p>
    <w:p w14:paraId="25462E44" w14:textId="77777777" w:rsidR="00DE28F8" w:rsidRDefault="00DE28F8">
      <w:pPr>
        <w:suppressAutoHyphens w:val="0"/>
        <w:spacing w:before="0"/>
        <w:rPr>
          <w:b/>
        </w:rPr>
      </w:pPr>
      <w:r>
        <w:rPr>
          <w:b/>
        </w:rPr>
        <w:br w:type="page"/>
      </w:r>
    </w:p>
    <w:p w14:paraId="78D7A0A7" w14:textId="033B2C7E" w:rsidR="00DE28F8" w:rsidRPr="00DE28F8" w:rsidRDefault="00DE28F8" w:rsidP="00DE28F8">
      <w:pPr>
        <w:autoSpaceDE w:val="0"/>
        <w:autoSpaceDN w:val="0"/>
        <w:adjustRightInd w:val="0"/>
        <w:rPr>
          <w:b/>
        </w:rPr>
      </w:pPr>
      <w:r w:rsidRPr="007969DF">
        <w:rPr>
          <w:b/>
        </w:rPr>
        <w:t>Ensuring that members have a caring, supportive and safe place to rekindle the spirit.</w:t>
      </w:r>
    </w:p>
    <w:tbl>
      <w:tblPr>
        <w:tblStyle w:val="TableGrid"/>
        <w:tblW w:w="0" w:type="auto"/>
        <w:tblLook w:val="01E0" w:firstRow="1" w:lastRow="1" w:firstColumn="1" w:lastColumn="1" w:noHBand="0" w:noVBand="0"/>
      </w:tblPr>
      <w:tblGrid>
        <w:gridCol w:w="9576"/>
      </w:tblGrid>
      <w:tr w:rsidR="00DE28F8" w14:paraId="3B4DF049" w14:textId="77777777" w:rsidTr="007E4BB1">
        <w:tc>
          <w:tcPr>
            <w:tcW w:w="9576" w:type="dxa"/>
          </w:tcPr>
          <w:p w14:paraId="2CE5A567" w14:textId="77777777" w:rsidR="00DE28F8" w:rsidRDefault="00DE28F8" w:rsidP="007E4BB1">
            <w:pPr>
              <w:rPr>
                <w:color w:val="111111"/>
              </w:rPr>
            </w:pPr>
            <w:r w:rsidRPr="007969DF">
              <w:rPr>
                <w:color w:val="111111"/>
                <w:u w:val="single"/>
              </w:rPr>
              <w:t>Executive Operational Interpretation:</w:t>
            </w:r>
            <w:r w:rsidRPr="007969DF">
              <w:rPr>
                <w:color w:val="111111"/>
              </w:rPr>
              <w:t xml:space="preserve"> </w:t>
            </w:r>
          </w:p>
          <w:p w14:paraId="09451657" w14:textId="439704D4" w:rsidR="00DE28F8" w:rsidRDefault="00DE28F8" w:rsidP="007E4BB1">
            <w:pPr>
              <w:rPr>
                <w:color w:val="111111"/>
              </w:rPr>
            </w:pPr>
            <w:r w:rsidRPr="007969DF">
              <w:rPr>
                <w:color w:val="111111"/>
              </w:rPr>
              <w:t>“</w:t>
            </w:r>
            <w:r w:rsidRPr="007969DF">
              <w:rPr>
                <w:b/>
                <w:color w:val="111111"/>
              </w:rPr>
              <w:t>Caring</w:t>
            </w:r>
            <w:r w:rsidRPr="007969DF">
              <w:rPr>
                <w:color w:val="111111"/>
              </w:rPr>
              <w:t xml:space="preserve">” means that it matters to people whether you’re there, that they know some of what’s going on in your life, that you are important to the church.  </w:t>
            </w:r>
          </w:p>
          <w:p w14:paraId="769DE130" w14:textId="6D0A7791" w:rsidR="00DE28F8" w:rsidRDefault="00DE28F8" w:rsidP="007E4BB1">
            <w:pPr>
              <w:rPr>
                <w:color w:val="111111"/>
              </w:rPr>
            </w:pPr>
            <w:r w:rsidRPr="007969DF">
              <w:rPr>
                <w:color w:val="111111"/>
              </w:rPr>
              <w:t>“</w:t>
            </w:r>
            <w:r w:rsidRPr="007969DF">
              <w:rPr>
                <w:b/>
                <w:color w:val="111111"/>
              </w:rPr>
              <w:t>Supportive”</w:t>
            </w:r>
            <w:r w:rsidRPr="007969DF">
              <w:rPr>
                <w:color w:val="111111"/>
              </w:rPr>
              <w:t xml:space="preserve"> means that the church works to help you be a part of the community, to help you become the person you want to be.  </w:t>
            </w:r>
          </w:p>
          <w:p w14:paraId="01B6F130" w14:textId="7E7F19B7" w:rsidR="00DE28F8" w:rsidRDefault="00DE28F8" w:rsidP="007E4BB1">
            <w:pPr>
              <w:rPr>
                <w:color w:val="111111"/>
              </w:rPr>
            </w:pPr>
            <w:r w:rsidRPr="007969DF">
              <w:rPr>
                <w:color w:val="111111"/>
              </w:rPr>
              <w:t>“</w:t>
            </w:r>
            <w:r w:rsidRPr="007969DF">
              <w:rPr>
                <w:b/>
                <w:color w:val="111111"/>
              </w:rPr>
              <w:t>Safe</w:t>
            </w:r>
            <w:r w:rsidRPr="007969DF">
              <w:rPr>
                <w:color w:val="111111"/>
              </w:rPr>
              <w:t xml:space="preserve">” means that people will be treated correctly, that they have a reasonable expectation of their confidences being kept, that they will not be harmed physically or emotionally.  In interactions with other members, with staff, and the minister, behavior will be according to our Covenant of Healthy Relations.  </w:t>
            </w:r>
          </w:p>
          <w:p w14:paraId="03EA4C27" w14:textId="52FAE70F" w:rsidR="00DE28F8" w:rsidRPr="007969DF" w:rsidRDefault="00DE28F8" w:rsidP="007E4BB1">
            <w:pPr>
              <w:rPr>
                <w:color w:val="111111"/>
              </w:rPr>
            </w:pPr>
            <w:r w:rsidRPr="007969DF">
              <w:rPr>
                <w:color w:val="111111"/>
              </w:rPr>
              <w:t>“</w:t>
            </w:r>
            <w:r w:rsidRPr="007969DF">
              <w:rPr>
                <w:b/>
                <w:color w:val="111111"/>
              </w:rPr>
              <w:t xml:space="preserve">Rekindle the spirit” </w:t>
            </w:r>
            <w:r w:rsidRPr="007969DF">
              <w:rPr>
                <w:color w:val="111111"/>
              </w:rPr>
              <w:t>means to be energized and encouraged.</w:t>
            </w:r>
            <w:r>
              <w:rPr>
                <w:color w:val="111111"/>
              </w:rPr>
              <w:t xml:space="preserve">  </w:t>
            </w:r>
            <w:r w:rsidRPr="007969DF">
              <w:rPr>
                <w:color w:val="111111"/>
              </w:rPr>
              <w:t xml:space="preserve">Enriching conversation, new thoughts, good instruction, singing, beauty,  meditation, interactions with friends, interactions with children, signing up for a new experience, helping other people, watching others find joy here – all of these are ways that people can be encouraged, energized, nourished. Being comforted and being challenged are two other ways of being cared for. </w:t>
            </w:r>
          </w:p>
          <w:p w14:paraId="4E781F7A" w14:textId="77777777" w:rsidR="00DE28F8" w:rsidRDefault="00DE28F8" w:rsidP="007E4BB1">
            <w:pPr>
              <w:rPr>
                <w:color w:val="111111"/>
              </w:rPr>
            </w:pPr>
            <w:r w:rsidRPr="007969DF">
              <w:rPr>
                <w:color w:val="111111"/>
                <w:u w:val="single"/>
              </w:rPr>
              <w:t>Measures:</w:t>
            </w:r>
            <w:r w:rsidRPr="007969DF">
              <w:rPr>
                <w:color w:val="111111"/>
              </w:rPr>
              <w:t xml:space="preserve">  </w:t>
            </w:r>
          </w:p>
          <w:p w14:paraId="00906859" w14:textId="4599D9B4" w:rsidR="00DE28F8" w:rsidRDefault="00DE28F8" w:rsidP="007E4BB1">
            <w:pPr>
              <w:rPr>
                <w:color w:val="111111"/>
              </w:rPr>
            </w:pPr>
            <w:r w:rsidRPr="007969DF">
              <w:rPr>
                <w:color w:val="111111"/>
              </w:rPr>
              <w:t>The First UU Caring Ministry Team will be trained in an ongoing manner to assist the minister in reaching out to members who are going through significant life changes or difficulties.  We will re-activate our trained Listening Ministers</w:t>
            </w:r>
            <w:r w:rsidRPr="007969DF">
              <w:rPr>
                <w:color w:val="339966"/>
              </w:rPr>
              <w:t xml:space="preserve"> </w:t>
            </w:r>
            <w:r w:rsidRPr="007969DF">
              <w:rPr>
                <w:color w:val="111111"/>
              </w:rPr>
              <w:t xml:space="preserve">and draw on them when the need arises. As more people make use of the Caring Ministry, we will know we are accomplishing this End. </w:t>
            </w:r>
          </w:p>
          <w:p w14:paraId="75045C2F" w14:textId="3A41BB1D" w:rsidR="00DE28F8" w:rsidRPr="00DE28F8" w:rsidRDefault="00DE28F8" w:rsidP="007E4BB1">
            <w:pPr>
              <w:rPr>
                <w:color w:val="339966"/>
              </w:rPr>
            </w:pPr>
            <w:r w:rsidRPr="007969DF">
              <w:rPr>
                <w:color w:val="111111"/>
              </w:rPr>
              <w:t xml:space="preserve">We will look to survey responses to measure how supported members feel by the church, and how safe they feel here.  </w:t>
            </w:r>
          </w:p>
          <w:p w14:paraId="245FF2E3" w14:textId="06B41085" w:rsidR="00DE28F8" w:rsidRPr="00DE28F8" w:rsidRDefault="00DE28F8" w:rsidP="007E4BB1">
            <w:r w:rsidRPr="007969DF">
              <w:rPr>
                <w:color w:val="111111"/>
              </w:rPr>
              <w:t>Measuring whether people feel their spirit rekindled here involves measuring attendance at worship, programs and activities of the church. If people feel nourished here, they will come back, and they will give generously to support the church</w:t>
            </w:r>
            <w:r w:rsidRPr="007969DF">
              <w:t>.</w:t>
            </w:r>
          </w:p>
          <w:p w14:paraId="0FF5C157" w14:textId="77777777" w:rsidR="00DE28F8" w:rsidRDefault="00DE28F8" w:rsidP="007E4BB1">
            <w:pPr>
              <w:rPr>
                <w:color w:val="111111"/>
              </w:rPr>
            </w:pPr>
            <w:r w:rsidRPr="007969DF">
              <w:rPr>
                <w:color w:val="111111"/>
                <w:u w:val="single"/>
              </w:rPr>
              <w:t>Rationale for these measures:</w:t>
            </w:r>
            <w:r w:rsidRPr="007969DF">
              <w:rPr>
                <w:color w:val="111111"/>
              </w:rPr>
              <w:t xml:space="preserve">   </w:t>
            </w:r>
          </w:p>
          <w:p w14:paraId="6206D609" w14:textId="77777777" w:rsidR="00DE28F8" w:rsidRDefault="00DE28F8" w:rsidP="007E4BB1">
            <w:pPr>
              <w:rPr>
                <w:color w:val="111111"/>
              </w:rPr>
            </w:pPr>
            <w:r w:rsidRPr="007969DF">
              <w:rPr>
                <w:color w:val="111111"/>
              </w:rPr>
              <w:t xml:space="preserve">We will use the survey to measure how congregants feel supported and cared for. We will also ask the Caring Ministry to keep track of the number of people they care for.  Attendance and giving are indicators that people feel supported and safe. </w:t>
            </w:r>
          </w:p>
        </w:tc>
      </w:tr>
    </w:tbl>
    <w:p w14:paraId="3807F244" w14:textId="6E689FF2" w:rsidR="00DE28F8" w:rsidRPr="007969DF" w:rsidRDefault="00DE28F8" w:rsidP="00DE28F8">
      <w:pPr>
        <w:jc w:val="right"/>
        <w:rPr>
          <w:color w:val="111111"/>
        </w:rPr>
      </w:pPr>
      <w:r>
        <w:rPr>
          <w:sz w:val="22"/>
        </w:rPr>
        <w:t>[Revised: Apr 2012]</w:t>
      </w:r>
    </w:p>
    <w:p w14:paraId="23E5FB10" w14:textId="77777777" w:rsidR="00DE28F8" w:rsidRPr="007969DF" w:rsidRDefault="00DE28F8" w:rsidP="00DE28F8">
      <w:pPr>
        <w:rPr>
          <w:color w:val="111111"/>
        </w:rPr>
      </w:pPr>
    </w:p>
    <w:p w14:paraId="1B3A9C7D" w14:textId="7983AE56" w:rsidR="00D82849" w:rsidRPr="00DE28F8" w:rsidRDefault="00715A32" w:rsidP="00D82849">
      <w:pPr>
        <w:pStyle w:val="Heading2"/>
        <w:numPr>
          <w:ilvl w:val="0"/>
          <w:numId w:val="0"/>
        </w:numPr>
        <w:ind w:left="18"/>
        <w:rPr>
          <w:noProof/>
        </w:rPr>
      </w:pPr>
      <w:r>
        <w:br w:type="page"/>
      </w:r>
      <w:bookmarkStart w:id="40" w:name="_Toc198970810"/>
      <w:r w:rsidR="00D82849">
        <w:t>2.1</w:t>
      </w:r>
      <w:r w:rsidR="00D82849">
        <w:t xml:space="preserve">.  </w:t>
      </w:r>
      <w:r w:rsidR="00F446A4">
        <w:rPr>
          <w:noProof/>
        </w:rPr>
        <w:t>Treatment of Congregants, Friends and Visitors</w:t>
      </w:r>
      <w:bookmarkEnd w:id="40"/>
    </w:p>
    <w:p w14:paraId="657CF395" w14:textId="77777777" w:rsidR="00D82849" w:rsidRPr="003E5949" w:rsidRDefault="00D82849" w:rsidP="00D82849">
      <w:pPr>
        <w:rPr>
          <w:rFonts w:ascii="Times New Roman" w:hAnsi="Times New Roman"/>
          <w:i/>
        </w:rPr>
      </w:pPr>
      <w:r>
        <w:rPr>
          <w:rFonts w:ascii="Times New Roman" w:hAnsi="Times New Roman"/>
        </w:rPr>
        <w:t xml:space="preserve">2.1  </w:t>
      </w:r>
      <w:r w:rsidRPr="003E5949">
        <w:rPr>
          <w:rFonts w:ascii="Times New Roman" w:hAnsi="Times New Roman"/>
        </w:rPr>
        <w:t>With respect to interactions with members, friends and visitors of the church the Senior Minister shall not allow conditions, procedures, or decisions that are unsafe, disrespectful, unnecessarily intrusive, or that fail to provide appropriate confidentiality and privacy</w:t>
      </w:r>
      <w:r w:rsidRPr="003E5949">
        <w:rPr>
          <w:rFonts w:ascii="Times New Roman" w:hAnsi="Times New Roman"/>
          <w:i/>
        </w:rPr>
        <w:t xml:space="preserve">. </w:t>
      </w:r>
    </w:p>
    <w:p w14:paraId="05999471" w14:textId="77777777" w:rsidR="00D82849" w:rsidRDefault="00D82849" w:rsidP="00D8284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82849" w:rsidRPr="00526E5D" w14:paraId="2B90CC04" w14:textId="77777777" w:rsidTr="00F9287E">
        <w:tc>
          <w:tcPr>
            <w:tcW w:w="9576" w:type="dxa"/>
            <w:shd w:val="clear" w:color="auto" w:fill="auto"/>
          </w:tcPr>
          <w:p w14:paraId="0F3A35AD" w14:textId="33FA4584" w:rsidR="00D82849" w:rsidRPr="00526E5D" w:rsidRDefault="00D82849" w:rsidP="00F9287E">
            <w:pPr>
              <w:rPr>
                <w:rFonts w:ascii="Times New Roman" w:hAnsi="Times New Roman"/>
              </w:rPr>
            </w:pPr>
            <w:r w:rsidRPr="00526E5D">
              <w:rPr>
                <w:rFonts w:ascii="Times New Roman" w:hAnsi="Times New Roman"/>
              </w:rPr>
              <w:t>The interpretation of the above secti</w:t>
            </w:r>
            <w:r>
              <w:rPr>
                <w:rFonts w:ascii="Times New Roman" w:hAnsi="Times New Roman"/>
              </w:rPr>
              <w:t>on occurs in the details below.</w:t>
            </w:r>
          </w:p>
          <w:p w14:paraId="4729D9AE" w14:textId="77777777" w:rsidR="00D82849" w:rsidRPr="00526E5D" w:rsidRDefault="00D82849" w:rsidP="00F9287E">
            <w:pPr>
              <w:rPr>
                <w:rFonts w:ascii="Times New Roman" w:hAnsi="Times New Roman"/>
              </w:rPr>
            </w:pPr>
            <w:r w:rsidRPr="00526E5D">
              <w:rPr>
                <w:rFonts w:ascii="Times New Roman" w:hAnsi="Times New Roman"/>
              </w:rPr>
              <w:t>However, we encourage the board to consider including church staff among those for whose safety the Senior Minister has responsibility.</w:t>
            </w:r>
          </w:p>
        </w:tc>
      </w:tr>
    </w:tbl>
    <w:p w14:paraId="0AF7D8FA" w14:textId="77777777" w:rsidR="00D82849" w:rsidRPr="005B0882" w:rsidRDefault="00D82849" w:rsidP="00D82849">
      <w:pPr>
        <w:rPr>
          <w:rFonts w:ascii="Times New Roman" w:hAnsi="Times New Roman"/>
        </w:rPr>
      </w:pPr>
      <w:r w:rsidRPr="005B0882">
        <w:rPr>
          <w:rFonts w:ascii="Times New Roman" w:hAnsi="Times New Roman"/>
        </w:rPr>
        <w:t>2.</w:t>
      </w:r>
      <w:r>
        <w:rPr>
          <w:rFonts w:ascii="Times New Roman" w:hAnsi="Times New Roman"/>
        </w:rPr>
        <w:t>1.1</w:t>
      </w:r>
      <w:r w:rsidRPr="005B0882">
        <w:rPr>
          <w:rFonts w:ascii="Times New Roman" w:hAnsi="Times New Roman"/>
        </w:rPr>
        <w:tab/>
        <w:t>Violate the confidentiality of congregant pledge information, except as required by congregants of the Finance and Canvass Committees to carry out their responsibilities.</w:t>
      </w:r>
    </w:p>
    <w:p w14:paraId="614B9A21" w14:textId="77777777" w:rsidR="00D82849" w:rsidRDefault="00D82849" w:rsidP="00D8284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82849" w:rsidRPr="00526E5D" w14:paraId="53669F4E" w14:textId="77777777" w:rsidTr="00F9287E">
        <w:tc>
          <w:tcPr>
            <w:tcW w:w="9576" w:type="dxa"/>
            <w:shd w:val="clear" w:color="auto" w:fill="auto"/>
          </w:tcPr>
          <w:p w14:paraId="2FC20077" w14:textId="23499C04" w:rsidR="00D82849" w:rsidRPr="00526E5D" w:rsidRDefault="00D82849" w:rsidP="00F9287E">
            <w:pPr>
              <w:rPr>
                <w:rFonts w:ascii="Times New Roman" w:hAnsi="Times New Roman"/>
                <w:u w:val="single"/>
              </w:rPr>
            </w:pPr>
            <w:r>
              <w:rPr>
                <w:rFonts w:ascii="Times New Roman" w:hAnsi="Times New Roman"/>
                <w:u w:val="single"/>
              </w:rPr>
              <w:t>Interpretation:</w:t>
            </w:r>
          </w:p>
          <w:p w14:paraId="3A64AF86" w14:textId="59F30EBB" w:rsidR="00D82849" w:rsidRPr="00526E5D" w:rsidRDefault="00D82849" w:rsidP="00F9287E">
            <w:pPr>
              <w:rPr>
                <w:rFonts w:ascii="Times New Roman" w:hAnsi="Times New Roman"/>
              </w:rPr>
            </w:pPr>
            <w:r w:rsidRPr="00526E5D">
              <w:rPr>
                <w:rFonts w:ascii="Times New Roman" w:hAnsi="Times New Roman"/>
              </w:rPr>
              <w:t>The senior minister will take all standard measures to safeguard private congregant pledge information.</w:t>
            </w:r>
          </w:p>
          <w:p w14:paraId="19B9D0D6" w14:textId="5C890E7F" w:rsidR="00D82849" w:rsidRPr="00526E5D" w:rsidRDefault="00D82849" w:rsidP="00F9287E">
            <w:pPr>
              <w:rPr>
                <w:rFonts w:ascii="Times New Roman" w:hAnsi="Times New Roman"/>
              </w:rPr>
            </w:pPr>
            <w:r w:rsidRPr="00526E5D">
              <w:rPr>
                <w:rFonts w:ascii="Times New Roman" w:hAnsi="Times New Roman"/>
              </w:rPr>
              <w:t>Specifically, that means that such data stored electronically shall have high security standards to minimize the risk of data theft or misuse.  Data stored as hard copy shall be kept in a secure area with access restricted to those with a legitimate need to access it.</w:t>
            </w:r>
          </w:p>
          <w:p w14:paraId="088D5107" w14:textId="77777777" w:rsidR="00D82849" w:rsidRPr="00526E5D" w:rsidRDefault="00D82849" w:rsidP="00F9287E">
            <w:pPr>
              <w:rPr>
                <w:rFonts w:ascii="Times New Roman" w:hAnsi="Times New Roman"/>
              </w:rPr>
            </w:pPr>
            <w:r w:rsidRPr="00526E5D">
              <w:rPr>
                <w:rFonts w:ascii="Times New Roman" w:hAnsi="Times New Roman"/>
                <w:u w:val="single"/>
              </w:rPr>
              <w:t>Measures:</w:t>
            </w:r>
          </w:p>
          <w:p w14:paraId="306A1E42" w14:textId="77777777" w:rsidR="00D82849" w:rsidRPr="00526E5D" w:rsidRDefault="00D82849" w:rsidP="00D82849">
            <w:pPr>
              <w:pStyle w:val="ListParagraph"/>
              <w:numPr>
                <w:ilvl w:val="0"/>
                <w:numId w:val="39"/>
              </w:numPr>
              <w:suppressAutoHyphens w:val="0"/>
              <w:spacing w:before="0"/>
              <w:contextualSpacing/>
              <w:rPr>
                <w:rFonts w:ascii="Times New Roman" w:hAnsi="Times New Roman"/>
              </w:rPr>
            </w:pPr>
            <w:r w:rsidRPr="00526E5D">
              <w:rPr>
                <w:rFonts w:ascii="Times New Roman" w:hAnsi="Times New Roman"/>
              </w:rPr>
              <w:t>Reporting, in this limitations report or otherwise, by the executive.</w:t>
            </w:r>
          </w:p>
          <w:p w14:paraId="0FFA1A58" w14:textId="7A0E6F7B" w:rsidR="00D82849" w:rsidRPr="00D82849" w:rsidRDefault="00D82849" w:rsidP="00D82849">
            <w:pPr>
              <w:pStyle w:val="ListParagraph"/>
              <w:numPr>
                <w:ilvl w:val="0"/>
                <w:numId w:val="39"/>
              </w:numPr>
              <w:suppressAutoHyphens w:val="0"/>
              <w:spacing w:before="0"/>
              <w:contextualSpacing/>
              <w:rPr>
                <w:rFonts w:ascii="Times New Roman" w:hAnsi="Times New Roman"/>
              </w:rPr>
            </w:pPr>
            <w:r w:rsidRPr="00526E5D">
              <w:rPr>
                <w:rFonts w:ascii="Times New Roman" w:hAnsi="Times New Roman"/>
              </w:rPr>
              <w:t>The regular audit as performed by the board of trustees</w:t>
            </w:r>
          </w:p>
          <w:p w14:paraId="08D14CC2" w14:textId="77777777" w:rsidR="00D82849" w:rsidRPr="00526E5D" w:rsidRDefault="00D82849" w:rsidP="00F9287E">
            <w:pPr>
              <w:pStyle w:val="ListParagraph"/>
              <w:ind w:left="0"/>
              <w:rPr>
                <w:rFonts w:ascii="Times New Roman" w:hAnsi="Times New Roman"/>
              </w:rPr>
            </w:pPr>
            <w:r w:rsidRPr="00526E5D">
              <w:rPr>
                <w:rFonts w:ascii="Times New Roman" w:hAnsi="Times New Roman"/>
                <w:u w:val="single"/>
              </w:rPr>
              <w:t>Rationale for the Measures:</w:t>
            </w:r>
          </w:p>
          <w:p w14:paraId="607A5716" w14:textId="77777777" w:rsidR="00D82849" w:rsidRPr="00526E5D" w:rsidRDefault="00D82849" w:rsidP="00D82849">
            <w:pPr>
              <w:pStyle w:val="ListParagraph"/>
              <w:numPr>
                <w:ilvl w:val="0"/>
                <w:numId w:val="40"/>
              </w:numPr>
              <w:suppressAutoHyphens w:val="0"/>
              <w:spacing w:before="0"/>
              <w:contextualSpacing/>
              <w:rPr>
                <w:rFonts w:ascii="Times New Roman" w:hAnsi="Times New Roman"/>
              </w:rPr>
            </w:pPr>
            <w:r w:rsidRPr="00526E5D">
              <w:rPr>
                <w:rFonts w:ascii="Times New Roman" w:hAnsi="Times New Roman"/>
              </w:rPr>
              <w:t>This report provides an appropriate venue for the executive to confirm or deny compliance with this limitation.</w:t>
            </w:r>
          </w:p>
          <w:p w14:paraId="506BD210" w14:textId="77777777" w:rsidR="00D82849" w:rsidRPr="00526E5D" w:rsidRDefault="00D82849" w:rsidP="00D82849">
            <w:pPr>
              <w:pStyle w:val="ListParagraph"/>
              <w:numPr>
                <w:ilvl w:val="0"/>
                <w:numId w:val="40"/>
              </w:numPr>
              <w:suppressAutoHyphens w:val="0"/>
              <w:spacing w:before="0"/>
              <w:contextualSpacing/>
              <w:rPr>
                <w:rFonts w:ascii="Times New Roman" w:hAnsi="Times New Roman"/>
              </w:rPr>
            </w:pPr>
            <w:r w:rsidRPr="00526E5D">
              <w:rPr>
                <w:rFonts w:ascii="Times New Roman" w:hAnsi="Times New Roman"/>
              </w:rPr>
              <w:t>The board’s audit, internal or external, provides the best possible way to provide third-party confirmation of compliance.</w:t>
            </w:r>
          </w:p>
        </w:tc>
      </w:tr>
    </w:tbl>
    <w:p w14:paraId="1483EE77" w14:textId="77777777" w:rsidR="00D82849" w:rsidRPr="003E5949" w:rsidRDefault="00D82849" w:rsidP="00D82849">
      <w:pPr>
        <w:rPr>
          <w:rFonts w:ascii="Times New Roman" w:hAnsi="Times New Roman"/>
        </w:rPr>
      </w:pPr>
      <w:r w:rsidRPr="003E5949">
        <w:rPr>
          <w:rFonts w:ascii="Times New Roman" w:hAnsi="Times New Roman"/>
        </w:rPr>
        <w:t>2.1.2  Fail to provide a reasonable level of safety, upkeep, access and functionality for the facilities.</w:t>
      </w:r>
    </w:p>
    <w:p w14:paraId="246002C1" w14:textId="77777777" w:rsidR="00D82849" w:rsidRDefault="00D82849" w:rsidP="00D8284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82849" w:rsidRPr="00526E5D" w14:paraId="0718A9A2" w14:textId="77777777" w:rsidTr="00F9287E">
        <w:tc>
          <w:tcPr>
            <w:tcW w:w="9576" w:type="dxa"/>
            <w:shd w:val="clear" w:color="auto" w:fill="auto"/>
          </w:tcPr>
          <w:p w14:paraId="19248016" w14:textId="16D7B96C" w:rsidR="00D82849" w:rsidRPr="00526E5D" w:rsidRDefault="00D82849" w:rsidP="00F9287E">
            <w:pPr>
              <w:rPr>
                <w:rFonts w:ascii="Times New Roman" w:hAnsi="Times New Roman"/>
              </w:rPr>
            </w:pPr>
            <w:r w:rsidRPr="00526E5D">
              <w:rPr>
                <w:rFonts w:ascii="Times New Roman" w:hAnsi="Times New Roman"/>
                <w:u w:val="single"/>
              </w:rPr>
              <w:t>Interpretation:</w:t>
            </w:r>
          </w:p>
          <w:p w14:paraId="013B8166" w14:textId="7FC44CF6" w:rsidR="00D82849" w:rsidRPr="00526E5D" w:rsidRDefault="00D82849" w:rsidP="00F9287E">
            <w:pPr>
              <w:rPr>
                <w:rFonts w:ascii="Times New Roman" w:hAnsi="Times New Roman"/>
              </w:rPr>
            </w:pPr>
            <w:r w:rsidRPr="00526E5D">
              <w:rPr>
                <w:rFonts w:ascii="Times New Roman" w:hAnsi="Times New Roman"/>
              </w:rPr>
              <w:t xml:space="preserve">We take this to mean that the building and grounds will be kept in good repair, and that access will be considered in all changes made to the property. Functionality both in the objects furnishing the building and the arrangement of those objects will be a topic of attention for staff. </w:t>
            </w:r>
          </w:p>
          <w:p w14:paraId="62DFCB84" w14:textId="77777777" w:rsidR="00D82849" w:rsidRPr="00526E5D" w:rsidRDefault="00D82849" w:rsidP="00F9287E">
            <w:pPr>
              <w:rPr>
                <w:rFonts w:ascii="Times New Roman" w:hAnsi="Times New Roman"/>
              </w:rPr>
            </w:pPr>
            <w:r w:rsidRPr="00526E5D">
              <w:rPr>
                <w:rFonts w:ascii="Times New Roman" w:hAnsi="Times New Roman"/>
                <w:u w:val="single"/>
              </w:rPr>
              <w:t>Measures:</w:t>
            </w:r>
          </w:p>
          <w:p w14:paraId="3E8F8043" w14:textId="77777777" w:rsidR="00D82849" w:rsidRPr="00526E5D" w:rsidRDefault="00D82849" w:rsidP="00D82849">
            <w:pPr>
              <w:numPr>
                <w:ilvl w:val="0"/>
                <w:numId w:val="57"/>
              </w:numPr>
              <w:suppressAutoHyphens w:val="0"/>
              <w:spacing w:before="0"/>
              <w:rPr>
                <w:rFonts w:ascii="Times New Roman" w:hAnsi="Times New Roman"/>
              </w:rPr>
            </w:pPr>
            <w:r w:rsidRPr="00526E5D">
              <w:rPr>
                <w:rFonts w:ascii="Times New Roman" w:hAnsi="Times New Roman"/>
              </w:rPr>
              <w:t>Reporting, in this limitations report or otherwise, by the executive.</w:t>
            </w:r>
          </w:p>
          <w:p w14:paraId="6A8FF18D" w14:textId="04DF2613" w:rsidR="00D82849" w:rsidRPr="00D82849" w:rsidRDefault="00D82849" w:rsidP="00F9287E">
            <w:pPr>
              <w:numPr>
                <w:ilvl w:val="0"/>
                <w:numId w:val="57"/>
              </w:numPr>
              <w:suppressAutoHyphens w:val="0"/>
              <w:spacing w:before="0"/>
              <w:rPr>
                <w:rFonts w:ascii="Times New Roman" w:hAnsi="Times New Roman"/>
              </w:rPr>
            </w:pPr>
            <w:r>
              <w:rPr>
                <w:rFonts w:ascii="Times New Roman" w:hAnsi="Times New Roman"/>
              </w:rPr>
              <w:t xml:space="preserve">Regular safety inspection by our insurance company. </w:t>
            </w:r>
          </w:p>
          <w:p w14:paraId="2F329600" w14:textId="77777777" w:rsidR="00D82849" w:rsidRPr="00526E5D" w:rsidRDefault="00D82849" w:rsidP="00F9287E">
            <w:pPr>
              <w:rPr>
                <w:rFonts w:ascii="Times New Roman" w:hAnsi="Times New Roman"/>
              </w:rPr>
            </w:pPr>
            <w:r w:rsidRPr="00526E5D">
              <w:rPr>
                <w:rFonts w:ascii="Times New Roman" w:hAnsi="Times New Roman"/>
                <w:u w:val="single"/>
              </w:rPr>
              <w:t>Rationale for the Measures:</w:t>
            </w:r>
          </w:p>
          <w:p w14:paraId="42B1476E" w14:textId="77777777" w:rsidR="00D82849" w:rsidRDefault="00D82849" w:rsidP="00D82849">
            <w:pPr>
              <w:numPr>
                <w:ilvl w:val="0"/>
                <w:numId w:val="64"/>
              </w:numPr>
              <w:suppressAutoHyphens w:val="0"/>
              <w:spacing w:before="0"/>
              <w:rPr>
                <w:rFonts w:ascii="Times New Roman" w:hAnsi="Times New Roman"/>
              </w:rPr>
            </w:pPr>
            <w:r w:rsidRPr="00526E5D">
              <w:rPr>
                <w:rFonts w:ascii="Times New Roman" w:hAnsi="Times New Roman"/>
              </w:rPr>
              <w:t>This report provides an appropriate venue for the executive to confirm or deny compliance with this limitation.</w:t>
            </w:r>
          </w:p>
          <w:p w14:paraId="260E211A" w14:textId="77777777" w:rsidR="00D82849" w:rsidRPr="00526E5D" w:rsidRDefault="00D82849" w:rsidP="00D82849">
            <w:pPr>
              <w:numPr>
                <w:ilvl w:val="0"/>
                <w:numId w:val="64"/>
              </w:numPr>
              <w:suppressAutoHyphens w:val="0"/>
              <w:spacing w:before="0"/>
              <w:rPr>
                <w:rFonts w:ascii="Times New Roman" w:hAnsi="Times New Roman"/>
              </w:rPr>
            </w:pPr>
            <w:r>
              <w:rPr>
                <w:rFonts w:ascii="Times New Roman" w:hAnsi="Times New Roman"/>
              </w:rPr>
              <w:t>Our insurance company, Church Mutual, provides a free safety inspection on request.  This third-party, professional review has a high level of credibility and objectivity.</w:t>
            </w:r>
          </w:p>
        </w:tc>
      </w:tr>
    </w:tbl>
    <w:p w14:paraId="503C486A" w14:textId="28C98410" w:rsidR="00D82849" w:rsidRPr="003E5949" w:rsidRDefault="00D82849" w:rsidP="00D82849">
      <w:pPr>
        <w:rPr>
          <w:rFonts w:ascii="Times New Roman" w:hAnsi="Times New Roman"/>
        </w:rPr>
      </w:pPr>
      <w:r>
        <w:rPr>
          <w:rFonts w:ascii="Times New Roman" w:hAnsi="Times New Roman"/>
        </w:rPr>
        <w:t xml:space="preserve">2.1.3   </w:t>
      </w:r>
      <w:r w:rsidRPr="003E5949">
        <w:rPr>
          <w:rFonts w:ascii="Times New Roman" w:hAnsi="Times New Roman"/>
        </w:rPr>
        <w:t>Fail to maintain and enforce procedures to ensure the safety of congregants and children while at the Church or at Church functions.</w:t>
      </w:r>
    </w:p>
    <w:p w14:paraId="33B2EE8A" w14:textId="77777777" w:rsidR="00D82849" w:rsidRPr="003E5949" w:rsidRDefault="00D82849" w:rsidP="00D8284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82849" w:rsidRPr="00526E5D" w14:paraId="32FCE0DF" w14:textId="77777777" w:rsidTr="00F9287E">
        <w:tc>
          <w:tcPr>
            <w:tcW w:w="9576" w:type="dxa"/>
            <w:shd w:val="clear" w:color="auto" w:fill="auto"/>
          </w:tcPr>
          <w:p w14:paraId="30AECCE2" w14:textId="55DC15AE" w:rsidR="00D82849" w:rsidRPr="00526E5D" w:rsidRDefault="00D82849" w:rsidP="00F9287E">
            <w:pPr>
              <w:rPr>
                <w:rFonts w:ascii="Times New Roman" w:hAnsi="Times New Roman"/>
              </w:rPr>
            </w:pPr>
            <w:r w:rsidRPr="00526E5D">
              <w:rPr>
                <w:rFonts w:ascii="Times New Roman" w:hAnsi="Times New Roman"/>
                <w:u w:val="single"/>
              </w:rPr>
              <w:t>Interpretation:</w:t>
            </w:r>
          </w:p>
          <w:p w14:paraId="6455D469" w14:textId="77389311" w:rsidR="00D82849" w:rsidRDefault="00D82849" w:rsidP="00F9287E">
            <w:pPr>
              <w:rPr>
                <w:rFonts w:ascii="Times New Roman" w:hAnsi="Times New Roman"/>
              </w:rPr>
            </w:pPr>
            <w:r w:rsidRPr="00526E5D">
              <w:rPr>
                <w:rFonts w:ascii="Times New Roman" w:hAnsi="Times New Roman"/>
              </w:rPr>
              <w:t xml:space="preserve">We take this to mean that we will have a Safe Congregations Policy delineating training for RE personnel.  We will have a Covenant of Right Relations and a Disruptive Person Policy that will be used to ensure that people attending services and other church functions will feel as safe as possible emotionally and physically. </w:t>
            </w:r>
          </w:p>
          <w:p w14:paraId="06630A26" w14:textId="506EF1BB" w:rsidR="00D82849" w:rsidRPr="00526E5D" w:rsidRDefault="00D82849" w:rsidP="00F9287E">
            <w:pPr>
              <w:rPr>
                <w:rFonts w:ascii="Times New Roman" w:hAnsi="Times New Roman"/>
              </w:rPr>
            </w:pPr>
            <w:r>
              <w:rPr>
                <w:rFonts w:ascii="Times New Roman" w:hAnsi="Times New Roman"/>
              </w:rPr>
              <w:t xml:space="preserve">The policies will include enforcement procedures.  </w:t>
            </w:r>
          </w:p>
          <w:p w14:paraId="2089149F" w14:textId="77777777" w:rsidR="00D82849" w:rsidRPr="00526E5D" w:rsidRDefault="00D82849" w:rsidP="00F9287E">
            <w:pPr>
              <w:rPr>
                <w:rFonts w:ascii="Times New Roman" w:hAnsi="Times New Roman"/>
                <w:u w:val="single"/>
              </w:rPr>
            </w:pPr>
            <w:r w:rsidRPr="00526E5D">
              <w:rPr>
                <w:rFonts w:ascii="Times New Roman" w:hAnsi="Times New Roman"/>
                <w:u w:val="single"/>
              </w:rPr>
              <w:t>Measures:</w:t>
            </w:r>
          </w:p>
          <w:p w14:paraId="45E8CFCF" w14:textId="77777777" w:rsidR="00D82849" w:rsidRPr="00526E5D" w:rsidRDefault="00D82849" w:rsidP="00D82849">
            <w:pPr>
              <w:numPr>
                <w:ilvl w:val="0"/>
                <w:numId w:val="58"/>
              </w:numPr>
              <w:suppressAutoHyphens w:val="0"/>
              <w:spacing w:before="0"/>
              <w:rPr>
                <w:rFonts w:ascii="Times New Roman" w:hAnsi="Times New Roman"/>
              </w:rPr>
            </w:pPr>
            <w:r w:rsidRPr="00526E5D">
              <w:rPr>
                <w:rFonts w:ascii="Times New Roman" w:hAnsi="Times New Roman"/>
              </w:rPr>
              <w:t>Documentation of said covenant and policies.</w:t>
            </w:r>
          </w:p>
          <w:p w14:paraId="3AF6F829" w14:textId="1E6A5C3B" w:rsidR="00D82849" w:rsidRPr="00D82849" w:rsidRDefault="00D82849" w:rsidP="00F9287E">
            <w:pPr>
              <w:numPr>
                <w:ilvl w:val="0"/>
                <w:numId w:val="58"/>
              </w:numPr>
              <w:suppressAutoHyphens w:val="0"/>
              <w:spacing w:before="0"/>
              <w:rPr>
                <w:rFonts w:ascii="Times New Roman" w:hAnsi="Times New Roman"/>
              </w:rPr>
            </w:pPr>
            <w:r w:rsidRPr="00526E5D">
              <w:rPr>
                <w:rFonts w:ascii="Times New Roman" w:hAnsi="Times New Roman"/>
              </w:rPr>
              <w:t>Reports regarding safety and descriptions of how incidents are handled.</w:t>
            </w:r>
          </w:p>
          <w:p w14:paraId="2F9B1802" w14:textId="77777777" w:rsidR="00D82849" w:rsidRPr="00526E5D" w:rsidRDefault="00D82849" w:rsidP="00F9287E">
            <w:pPr>
              <w:rPr>
                <w:rFonts w:ascii="Times New Roman" w:hAnsi="Times New Roman"/>
              </w:rPr>
            </w:pPr>
            <w:r w:rsidRPr="00526E5D">
              <w:rPr>
                <w:rFonts w:ascii="Times New Roman" w:hAnsi="Times New Roman"/>
                <w:u w:val="single"/>
              </w:rPr>
              <w:t>Rationale for the Measures:</w:t>
            </w:r>
          </w:p>
          <w:p w14:paraId="6BF4D9C5" w14:textId="77777777" w:rsidR="00D82849" w:rsidRPr="00526E5D" w:rsidRDefault="00D82849" w:rsidP="00D82849">
            <w:pPr>
              <w:numPr>
                <w:ilvl w:val="0"/>
                <w:numId w:val="59"/>
              </w:numPr>
              <w:suppressAutoHyphens w:val="0"/>
              <w:spacing w:before="0"/>
              <w:rPr>
                <w:rFonts w:ascii="Times New Roman" w:hAnsi="Times New Roman"/>
              </w:rPr>
            </w:pPr>
            <w:r w:rsidRPr="00526E5D">
              <w:rPr>
                <w:rFonts w:ascii="Times New Roman" w:hAnsi="Times New Roman"/>
              </w:rPr>
              <w:t>Documentation provides direct evidence of the existence of procedures.</w:t>
            </w:r>
          </w:p>
          <w:p w14:paraId="2B533AA0" w14:textId="77777777" w:rsidR="00D82849" w:rsidRPr="00526E5D" w:rsidRDefault="00D82849" w:rsidP="00D82849">
            <w:pPr>
              <w:numPr>
                <w:ilvl w:val="0"/>
                <w:numId w:val="59"/>
              </w:numPr>
              <w:suppressAutoHyphens w:val="0"/>
              <w:spacing w:before="0"/>
              <w:rPr>
                <w:rFonts w:ascii="Times New Roman" w:hAnsi="Times New Roman"/>
              </w:rPr>
            </w:pPr>
            <w:r>
              <w:rPr>
                <w:rFonts w:ascii="Times New Roman" w:hAnsi="Times New Roman"/>
              </w:rPr>
              <w:t>R</w:t>
            </w:r>
            <w:r w:rsidRPr="00526E5D">
              <w:rPr>
                <w:rFonts w:ascii="Times New Roman" w:hAnsi="Times New Roman"/>
              </w:rPr>
              <w:t>eports demonstrate whether or not the procedures have been effectively enforced.</w:t>
            </w:r>
          </w:p>
        </w:tc>
      </w:tr>
    </w:tbl>
    <w:p w14:paraId="271663A3" w14:textId="77777777" w:rsidR="00D82849" w:rsidRPr="005B0882" w:rsidRDefault="00D82849" w:rsidP="00D82849">
      <w:pPr>
        <w:rPr>
          <w:rFonts w:ascii="Times New Roman" w:hAnsi="Times New Roman"/>
        </w:rPr>
      </w:pPr>
      <w:r w:rsidRPr="005B0882">
        <w:rPr>
          <w:rFonts w:ascii="Times New Roman" w:hAnsi="Times New Roman"/>
        </w:rPr>
        <w:t>2.</w:t>
      </w:r>
      <w:r>
        <w:rPr>
          <w:rFonts w:ascii="Times New Roman" w:hAnsi="Times New Roman"/>
        </w:rPr>
        <w:t>1</w:t>
      </w:r>
      <w:r w:rsidRPr="005B0882">
        <w:rPr>
          <w:rFonts w:ascii="Times New Roman" w:hAnsi="Times New Roman"/>
        </w:rPr>
        <w:t>.4.</w:t>
      </w:r>
      <w:r w:rsidRPr="005B0882">
        <w:rPr>
          <w:rFonts w:ascii="Times New Roman" w:hAnsi="Times New Roman"/>
        </w:rPr>
        <w:tab/>
        <w:t>Fail to establish, publicize and follow written policies for processing congregant grievances and suggestions.</w:t>
      </w:r>
    </w:p>
    <w:p w14:paraId="20F93943" w14:textId="77777777" w:rsidR="00D82849" w:rsidRDefault="00D82849" w:rsidP="00D8284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82849" w:rsidRPr="00526E5D" w14:paraId="64864C18" w14:textId="77777777" w:rsidTr="00F9287E">
        <w:tc>
          <w:tcPr>
            <w:tcW w:w="9576" w:type="dxa"/>
            <w:shd w:val="clear" w:color="auto" w:fill="auto"/>
          </w:tcPr>
          <w:p w14:paraId="3D2E22DD" w14:textId="7160F735" w:rsidR="00D82849" w:rsidRPr="00526E5D" w:rsidRDefault="00D82849" w:rsidP="00F9287E">
            <w:pPr>
              <w:rPr>
                <w:rFonts w:ascii="Times New Roman" w:hAnsi="Times New Roman"/>
              </w:rPr>
            </w:pPr>
            <w:r w:rsidRPr="00526E5D">
              <w:rPr>
                <w:rFonts w:ascii="Times New Roman" w:hAnsi="Times New Roman"/>
                <w:u w:val="single"/>
              </w:rPr>
              <w:t>Interpretation:</w:t>
            </w:r>
          </w:p>
          <w:p w14:paraId="4451C283" w14:textId="6F311686" w:rsidR="00D82849" w:rsidRPr="00526E5D" w:rsidRDefault="00D82849" w:rsidP="00F9287E">
            <w:pPr>
              <w:rPr>
                <w:rFonts w:ascii="Times New Roman" w:hAnsi="Times New Roman"/>
              </w:rPr>
            </w:pPr>
            <w:r w:rsidRPr="00526E5D">
              <w:rPr>
                <w:rFonts w:ascii="Times New Roman" w:hAnsi="Times New Roman"/>
              </w:rPr>
              <w:t>We shall have a written procedure for processing congregant grievances and suggestions.  It shall be made public in such a way that any reasonable person would be able to find and understand them with minimal effort.  S</w:t>
            </w:r>
            <w:r>
              <w:rPr>
                <w:rFonts w:ascii="Times New Roman" w:hAnsi="Times New Roman"/>
              </w:rPr>
              <w:t>aid procedure will be followed.</w:t>
            </w:r>
          </w:p>
          <w:p w14:paraId="0F9FF5F5" w14:textId="77777777" w:rsidR="00D82849" w:rsidRPr="00526E5D" w:rsidRDefault="00D82849" w:rsidP="00F9287E">
            <w:pPr>
              <w:rPr>
                <w:rFonts w:ascii="Times New Roman" w:hAnsi="Times New Roman"/>
              </w:rPr>
            </w:pPr>
            <w:r w:rsidRPr="00526E5D">
              <w:rPr>
                <w:rFonts w:ascii="Times New Roman" w:hAnsi="Times New Roman"/>
                <w:u w:val="single"/>
              </w:rPr>
              <w:t>Measures:</w:t>
            </w:r>
          </w:p>
          <w:p w14:paraId="06AB6DBB" w14:textId="77777777" w:rsidR="00D82849" w:rsidRPr="00526E5D" w:rsidRDefault="00D82849" w:rsidP="00D82849">
            <w:pPr>
              <w:numPr>
                <w:ilvl w:val="0"/>
                <w:numId w:val="60"/>
              </w:numPr>
              <w:suppressAutoHyphens w:val="0"/>
              <w:spacing w:before="0"/>
              <w:rPr>
                <w:rFonts w:ascii="Times New Roman" w:hAnsi="Times New Roman"/>
              </w:rPr>
            </w:pPr>
            <w:r w:rsidRPr="00526E5D">
              <w:rPr>
                <w:rFonts w:ascii="Times New Roman" w:hAnsi="Times New Roman"/>
              </w:rPr>
              <w:t>Documentation of said procedure.</w:t>
            </w:r>
          </w:p>
          <w:p w14:paraId="799D5B79" w14:textId="77777777" w:rsidR="00D82849" w:rsidRPr="00526E5D" w:rsidRDefault="00D82849" w:rsidP="00D82849">
            <w:pPr>
              <w:numPr>
                <w:ilvl w:val="0"/>
                <w:numId w:val="60"/>
              </w:numPr>
              <w:suppressAutoHyphens w:val="0"/>
              <w:spacing w:before="0"/>
              <w:rPr>
                <w:rFonts w:ascii="Times New Roman" w:hAnsi="Times New Roman"/>
              </w:rPr>
            </w:pPr>
            <w:r w:rsidRPr="00526E5D">
              <w:rPr>
                <w:rFonts w:ascii="Times New Roman" w:hAnsi="Times New Roman"/>
              </w:rPr>
              <w:t>Reporting, in this limitations report or otherwise, by the executive regarding the publicizing of said procedure and its implementation.</w:t>
            </w:r>
          </w:p>
          <w:p w14:paraId="20D0D32A" w14:textId="77777777" w:rsidR="00D82849" w:rsidRPr="00526E5D" w:rsidRDefault="00D82849" w:rsidP="00F9287E">
            <w:pPr>
              <w:rPr>
                <w:rFonts w:ascii="Times New Roman" w:hAnsi="Times New Roman"/>
              </w:rPr>
            </w:pPr>
            <w:r w:rsidRPr="00526E5D">
              <w:rPr>
                <w:rFonts w:ascii="Times New Roman" w:hAnsi="Times New Roman"/>
                <w:u w:val="single"/>
              </w:rPr>
              <w:t>Rationale for the Measures:</w:t>
            </w:r>
          </w:p>
          <w:p w14:paraId="0641A80F" w14:textId="77777777" w:rsidR="00D82849" w:rsidRPr="00526E5D" w:rsidRDefault="00D82849" w:rsidP="00D82849">
            <w:pPr>
              <w:numPr>
                <w:ilvl w:val="0"/>
                <w:numId w:val="61"/>
              </w:numPr>
              <w:suppressAutoHyphens w:val="0"/>
              <w:spacing w:before="0"/>
              <w:rPr>
                <w:rFonts w:ascii="Times New Roman" w:hAnsi="Times New Roman"/>
              </w:rPr>
            </w:pPr>
            <w:r w:rsidRPr="00526E5D">
              <w:rPr>
                <w:rFonts w:ascii="Times New Roman" w:hAnsi="Times New Roman"/>
              </w:rPr>
              <w:t>Documentation provides direct evidence of the existence of procedures.</w:t>
            </w:r>
          </w:p>
          <w:p w14:paraId="1FD90AF6" w14:textId="77777777" w:rsidR="00D82849" w:rsidRPr="00526E5D" w:rsidRDefault="00D82849" w:rsidP="00D82849">
            <w:pPr>
              <w:numPr>
                <w:ilvl w:val="0"/>
                <w:numId w:val="61"/>
              </w:numPr>
              <w:suppressAutoHyphens w:val="0"/>
              <w:spacing w:before="0"/>
              <w:rPr>
                <w:rFonts w:ascii="Times New Roman" w:hAnsi="Times New Roman"/>
              </w:rPr>
            </w:pPr>
            <w:r w:rsidRPr="00526E5D">
              <w:rPr>
                <w:rFonts w:ascii="Times New Roman" w:hAnsi="Times New Roman"/>
              </w:rPr>
              <w:t>This report provides an appropriate venue for the executive to confirm or deny compliance with this limitation.</w:t>
            </w:r>
          </w:p>
        </w:tc>
      </w:tr>
    </w:tbl>
    <w:p w14:paraId="04028E28" w14:textId="77777777" w:rsidR="00D82849" w:rsidRDefault="00D82849" w:rsidP="00D82849">
      <w:pPr>
        <w:rPr>
          <w:rFonts w:ascii="Times New Roman" w:hAnsi="Times New Roman"/>
        </w:rPr>
      </w:pPr>
      <w:r w:rsidRPr="005B0882">
        <w:rPr>
          <w:rFonts w:ascii="Times New Roman" w:hAnsi="Times New Roman"/>
        </w:rPr>
        <w:t>2.</w:t>
      </w:r>
      <w:r>
        <w:rPr>
          <w:rFonts w:ascii="Times New Roman" w:hAnsi="Times New Roman"/>
        </w:rPr>
        <w:t>1</w:t>
      </w:r>
      <w:r w:rsidRPr="005B0882">
        <w:rPr>
          <w:rFonts w:ascii="Times New Roman" w:hAnsi="Times New Roman"/>
        </w:rPr>
        <w:t>.5.</w:t>
      </w:r>
      <w:r w:rsidRPr="005B0882">
        <w:rPr>
          <w:rFonts w:ascii="Times New Roman" w:hAnsi="Times New Roman"/>
        </w:rPr>
        <w:tab/>
        <w:t>Fail to maintain a serious breach of covenant process.</w:t>
      </w:r>
    </w:p>
    <w:p w14:paraId="71143C64" w14:textId="77777777" w:rsidR="00D82849" w:rsidRDefault="00D82849" w:rsidP="00D8284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82849" w:rsidRPr="00526E5D" w14:paraId="296F085E" w14:textId="77777777" w:rsidTr="00F9287E">
        <w:tc>
          <w:tcPr>
            <w:tcW w:w="9576" w:type="dxa"/>
            <w:shd w:val="clear" w:color="auto" w:fill="auto"/>
          </w:tcPr>
          <w:p w14:paraId="16C67378" w14:textId="493A16B4" w:rsidR="00D82849" w:rsidRPr="00526E5D" w:rsidRDefault="00D82849" w:rsidP="00F9287E">
            <w:pPr>
              <w:rPr>
                <w:rFonts w:ascii="Times New Roman" w:hAnsi="Times New Roman"/>
              </w:rPr>
            </w:pPr>
            <w:r w:rsidRPr="00526E5D">
              <w:rPr>
                <w:rFonts w:ascii="Times New Roman" w:hAnsi="Times New Roman"/>
                <w:u w:val="single"/>
              </w:rPr>
              <w:t>Interpretation:</w:t>
            </w:r>
          </w:p>
          <w:p w14:paraId="36FFEA07" w14:textId="5485D354" w:rsidR="00D82849" w:rsidRPr="00526E5D" w:rsidRDefault="00D82849" w:rsidP="00F9287E">
            <w:pPr>
              <w:rPr>
                <w:rFonts w:ascii="Times New Roman" w:hAnsi="Times New Roman"/>
              </w:rPr>
            </w:pPr>
            <w:r w:rsidRPr="00526E5D">
              <w:rPr>
                <w:rFonts w:ascii="Times New Roman" w:hAnsi="Times New Roman"/>
              </w:rPr>
              <w:t xml:space="preserve">We shall have and implement a process to deal with serious breach of covenant.  </w:t>
            </w:r>
          </w:p>
          <w:p w14:paraId="12C1E490" w14:textId="77777777" w:rsidR="00D82849" w:rsidRPr="00526E5D" w:rsidRDefault="00D82849" w:rsidP="00F9287E">
            <w:pPr>
              <w:rPr>
                <w:rFonts w:ascii="Times New Roman" w:hAnsi="Times New Roman"/>
              </w:rPr>
            </w:pPr>
            <w:r w:rsidRPr="00526E5D">
              <w:rPr>
                <w:rFonts w:ascii="Times New Roman" w:hAnsi="Times New Roman"/>
                <w:u w:val="single"/>
              </w:rPr>
              <w:t>Measures:</w:t>
            </w:r>
          </w:p>
          <w:p w14:paraId="336A2FDF" w14:textId="77777777" w:rsidR="00D82849" w:rsidRPr="00526E5D" w:rsidRDefault="00D82849" w:rsidP="00D82849">
            <w:pPr>
              <w:numPr>
                <w:ilvl w:val="0"/>
                <w:numId w:val="62"/>
              </w:numPr>
              <w:suppressAutoHyphens w:val="0"/>
              <w:spacing w:before="0"/>
              <w:rPr>
                <w:rFonts w:ascii="Times New Roman" w:hAnsi="Times New Roman"/>
              </w:rPr>
            </w:pPr>
            <w:r w:rsidRPr="00526E5D">
              <w:rPr>
                <w:rFonts w:ascii="Times New Roman" w:hAnsi="Times New Roman"/>
              </w:rPr>
              <w:t>Documentation of said procedure.</w:t>
            </w:r>
          </w:p>
          <w:p w14:paraId="2A155B2D" w14:textId="54D06B7B" w:rsidR="00D82849" w:rsidRPr="00D82849" w:rsidRDefault="00D82849" w:rsidP="00F9287E">
            <w:pPr>
              <w:numPr>
                <w:ilvl w:val="0"/>
                <w:numId w:val="62"/>
              </w:numPr>
              <w:suppressAutoHyphens w:val="0"/>
              <w:spacing w:before="0"/>
              <w:rPr>
                <w:rFonts w:ascii="Times New Roman" w:hAnsi="Times New Roman"/>
              </w:rPr>
            </w:pPr>
            <w:r w:rsidRPr="00526E5D">
              <w:rPr>
                <w:rFonts w:ascii="Times New Roman" w:hAnsi="Times New Roman"/>
              </w:rPr>
              <w:t>Reporting, in this limitations report or otherwise, by the executive regarding the procedure’s implementation.</w:t>
            </w:r>
          </w:p>
          <w:p w14:paraId="10578CE4" w14:textId="77777777" w:rsidR="00D82849" w:rsidRPr="00526E5D" w:rsidRDefault="00D82849" w:rsidP="00F9287E">
            <w:pPr>
              <w:rPr>
                <w:rFonts w:ascii="Times New Roman" w:hAnsi="Times New Roman"/>
              </w:rPr>
            </w:pPr>
            <w:r w:rsidRPr="00526E5D">
              <w:rPr>
                <w:rFonts w:ascii="Times New Roman" w:hAnsi="Times New Roman"/>
                <w:u w:val="single"/>
              </w:rPr>
              <w:t>Rationale for the Measures:</w:t>
            </w:r>
          </w:p>
          <w:p w14:paraId="09C4BB82" w14:textId="77777777" w:rsidR="00D82849" w:rsidRPr="00526E5D" w:rsidRDefault="00D82849" w:rsidP="00D82849">
            <w:pPr>
              <w:numPr>
                <w:ilvl w:val="0"/>
                <w:numId w:val="63"/>
              </w:numPr>
              <w:suppressAutoHyphens w:val="0"/>
              <w:spacing w:before="0"/>
              <w:rPr>
                <w:rFonts w:ascii="Times New Roman" w:hAnsi="Times New Roman"/>
              </w:rPr>
            </w:pPr>
            <w:r w:rsidRPr="00526E5D">
              <w:rPr>
                <w:rFonts w:ascii="Times New Roman" w:hAnsi="Times New Roman"/>
              </w:rPr>
              <w:t>Documentation provides direct evidence of the existence of procedures.</w:t>
            </w:r>
          </w:p>
          <w:p w14:paraId="5B5A11F0" w14:textId="77777777" w:rsidR="00D82849" w:rsidRPr="00526E5D" w:rsidRDefault="00D82849" w:rsidP="00D82849">
            <w:pPr>
              <w:numPr>
                <w:ilvl w:val="0"/>
                <w:numId w:val="63"/>
              </w:numPr>
              <w:suppressAutoHyphens w:val="0"/>
              <w:spacing w:before="0"/>
              <w:rPr>
                <w:rFonts w:ascii="Times New Roman" w:hAnsi="Times New Roman"/>
              </w:rPr>
            </w:pPr>
            <w:r w:rsidRPr="00526E5D">
              <w:rPr>
                <w:rFonts w:ascii="Times New Roman" w:hAnsi="Times New Roman"/>
              </w:rPr>
              <w:t>The executive, directly or indirectly, has responsibility for the implementation of this process and would be most familiar with the outcomes.</w:t>
            </w:r>
          </w:p>
        </w:tc>
      </w:tr>
    </w:tbl>
    <w:p w14:paraId="23A0D25F" w14:textId="77777777" w:rsidR="00D82849" w:rsidRDefault="00D82849" w:rsidP="00D82849">
      <w:pPr>
        <w:rPr>
          <w:rFonts w:ascii="Times New Roman" w:hAnsi="Times New Roman"/>
        </w:rPr>
      </w:pPr>
      <w:r>
        <w:rPr>
          <w:rFonts w:ascii="Times New Roman" w:hAnsi="Times New Roman"/>
        </w:rPr>
        <w:t xml:space="preserve"> </w:t>
      </w:r>
    </w:p>
    <w:p w14:paraId="6BB34047" w14:textId="67F8F885" w:rsidR="00D82849" w:rsidRDefault="00D82849" w:rsidP="00D82849">
      <w:pPr>
        <w:jc w:val="right"/>
        <w:rPr>
          <w:rFonts w:ascii="Times New Roman" w:hAnsi="Times New Roman"/>
        </w:rPr>
      </w:pPr>
      <w:r>
        <w:rPr>
          <w:sz w:val="22"/>
        </w:rPr>
        <w:t>[Revised: May 2012]</w:t>
      </w:r>
    </w:p>
    <w:p w14:paraId="09B82A32" w14:textId="0E442420" w:rsidR="00D82849" w:rsidRDefault="00D82849">
      <w:pPr>
        <w:suppressAutoHyphens w:val="0"/>
        <w:spacing w:before="0"/>
      </w:pPr>
      <w:r>
        <w:br w:type="page"/>
      </w:r>
    </w:p>
    <w:p w14:paraId="672A86A9" w14:textId="77777777" w:rsidR="00715A32" w:rsidRDefault="00715A32">
      <w:pPr>
        <w:suppressAutoHyphens w:val="0"/>
        <w:spacing w:before="0"/>
      </w:pPr>
    </w:p>
    <w:p w14:paraId="43FFFF5A" w14:textId="1D721052" w:rsidR="004400E6" w:rsidRPr="00DE28F8" w:rsidRDefault="004B6F02" w:rsidP="007D252D">
      <w:pPr>
        <w:pStyle w:val="Heading2"/>
        <w:numPr>
          <w:ilvl w:val="0"/>
          <w:numId w:val="0"/>
        </w:numPr>
        <w:ind w:left="18"/>
        <w:rPr>
          <w:noProof/>
        </w:rPr>
      </w:pPr>
      <w:bookmarkStart w:id="41" w:name="_Toc161836953"/>
      <w:bookmarkStart w:id="42" w:name="_Toc198970811"/>
      <w:r>
        <w:t>2.3</w:t>
      </w:r>
      <w:r w:rsidR="004400E6">
        <w:t>.  Financial Planning/Budgeting</w:t>
      </w:r>
      <w:bookmarkEnd w:id="42"/>
    </w:p>
    <w:bookmarkEnd w:id="41"/>
    <w:p w14:paraId="3B0BA056" w14:textId="77777777" w:rsidR="004C26E5" w:rsidRDefault="004C26E5" w:rsidP="004C26E5">
      <w:pPr>
        <w:rPr>
          <w:rFonts w:ascii="Times New Roman" w:hAnsi="Times New Roman"/>
        </w:rPr>
      </w:pPr>
      <w:r>
        <w:rPr>
          <w:rFonts w:ascii="Times New Roman" w:hAnsi="Times New Roman"/>
        </w:rPr>
        <w:t xml:space="preserve">2.3  </w:t>
      </w:r>
      <w:r w:rsidRPr="0090522D">
        <w:rPr>
          <w:rFonts w:ascii="Times New Roman" w:hAnsi="Times New Roman"/>
        </w:rPr>
        <w:t>Financial planning for any fiscal year or remaining part of any fiscal year shall not deviate materially from the Board’s Ends priorities, risk fiscal jeopardy, or fail to be derived from a documented Long Range Staffing and Financial Plan</w:t>
      </w:r>
      <w:r>
        <w:rPr>
          <w:rFonts w:ascii="Times New Roman" w:hAnsi="Times New Roman"/>
        </w:rPr>
        <w:t>.</w:t>
      </w:r>
    </w:p>
    <w:p w14:paraId="4812D7D6" w14:textId="77777777" w:rsidR="004C26E5" w:rsidRDefault="004C26E5" w:rsidP="004C26E5">
      <w:pPr>
        <w:rPr>
          <w:rFonts w:ascii="Times New Roman" w:hAnsi="Times New Roman"/>
        </w:rPr>
      </w:pPr>
    </w:p>
    <w:tbl>
      <w:tblPr>
        <w:tblStyle w:val="TableGrid"/>
        <w:tblW w:w="0" w:type="auto"/>
        <w:tblLook w:val="01E0" w:firstRow="1" w:lastRow="1" w:firstColumn="1" w:lastColumn="1" w:noHBand="0" w:noVBand="0"/>
      </w:tblPr>
      <w:tblGrid>
        <w:gridCol w:w="9576"/>
      </w:tblGrid>
      <w:tr w:rsidR="004C26E5" w14:paraId="37465BE5" w14:textId="77777777" w:rsidTr="00F9287E">
        <w:tc>
          <w:tcPr>
            <w:tcW w:w="9576" w:type="dxa"/>
          </w:tcPr>
          <w:p w14:paraId="0E46AF05" w14:textId="71D966E9" w:rsidR="004C26E5" w:rsidRPr="004C26E5" w:rsidRDefault="004C26E5" w:rsidP="00F9287E">
            <w:pPr>
              <w:rPr>
                <w:rFonts w:ascii="Times New Roman" w:hAnsi="Times New Roman"/>
                <w:u w:val="single"/>
              </w:rPr>
            </w:pPr>
            <w:r w:rsidRPr="003B545D">
              <w:rPr>
                <w:rFonts w:ascii="Times New Roman" w:hAnsi="Times New Roman"/>
                <w:u w:val="single"/>
              </w:rPr>
              <w:t xml:space="preserve">Interpretation:  </w:t>
            </w:r>
          </w:p>
          <w:p w14:paraId="63D35C03" w14:textId="16C0899D" w:rsidR="004C26E5" w:rsidRDefault="004C26E5" w:rsidP="00F9287E">
            <w:pPr>
              <w:rPr>
                <w:rFonts w:ascii="Times New Roman" w:hAnsi="Times New Roman"/>
              </w:rPr>
            </w:pPr>
            <w:r>
              <w:rPr>
                <w:rFonts w:ascii="Times New Roman" w:hAnsi="Times New Roman"/>
              </w:rPr>
              <w:t>This limitation refers to the proposed operating budget which the executive presents to the board and congregation in December prior to the fis</w:t>
            </w:r>
            <w:r>
              <w:rPr>
                <w:rFonts w:ascii="Times New Roman" w:hAnsi="Times New Roman"/>
              </w:rPr>
              <w:t xml:space="preserve">cal year to which it applies.  </w:t>
            </w:r>
          </w:p>
          <w:p w14:paraId="7988247B" w14:textId="736C05BA" w:rsidR="004C26E5" w:rsidRDefault="004C26E5" w:rsidP="00F9287E">
            <w:pPr>
              <w:rPr>
                <w:rFonts w:ascii="Times New Roman" w:hAnsi="Times New Roman"/>
              </w:rPr>
            </w:pPr>
            <w:r>
              <w:rPr>
                <w:rFonts w:ascii="Times New Roman" w:hAnsi="Times New Roman"/>
              </w:rPr>
              <w:t>The church’s fiscal year is the calendar year, January through December.</w:t>
            </w:r>
          </w:p>
          <w:p w14:paraId="6A57B0EE" w14:textId="1224AB88" w:rsidR="004C26E5" w:rsidRDefault="004C26E5" w:rsidP="00F9287E">
            <w:pPr>
              <w:rPr>
                <w:rFonts w:ascii="Times New Roman" w:hAnsi="Times New Roman"/>
              </w:rPr>
            </w:pPr>
            <w:r>
              <w:rPr>
                <w:rFonts w:ascii="Times New Roman" w:hAnsi="Times New Roman"/>
              </w:rPr>
              <w:t xml:space="preserve">The budget shall be based on the church’s ends and a documented Long Range Staffing and Financial Plan (LRSFP).  Said plan will include a multi-year projection of activities and goals, plus the staff and financial resources required to make it happen.  </w:t>
            </w:r>
          </w:p>
          <w:p w14:paraId="403844AC" w14:textId="45A171DC" w:rsidR="004C26E5" w:rsidRDefault="004C26E5" w:rsidP="00F9287E">
            <w:pPr>
              <w:rPr>
                <w:rFonts w:ascii="Times New Roman" w:hAnsi="Times New Roman"/>
              </w:rPr>
            </w:pPr>
            <w:r>
              <w:rPr>
                <w:rFonts w:ascii="Times New Roman" w:hAnsi="Times New Roman"/>
              </w:rPr>
              <w:t>For the purposes of this limitation, a material deviation shall</w:t>
            </w:r>
            <w:r>
              <w:rPr>
                <w:rFonts w:ascii="Times New Roman" w:hAnsi="Times New Roman"/>
              </w:rPr>
              <w:t xml:space="preserve"> be 5% of the overall budget.  </w:t>
            </w:r>
          </w:p>
          <w:p w14:paraId="66488590" w14:textId="5D99DB2A" w:rsidR="004C26E5" w:rsidRDefault="004C26E5" w:rsidP="00F9287E">
            <w:pPr>
              <w:rPr>
                <w:rFonts w:ascii="Times New Roman" w:hAnsi="Times New Roman"/>
              </w:rPr>
            </w:pPr>
            <w:r>
              <w:rPr>
                <w:rFonts w:ascii="Times New Roman" w:hAnsi="Times New Roman"/>
              </w:rPr>
              <w:t>“Risk fiscal jeopardy” refers to any financial practices that deviate significantly from best practices and which have an unacceptable likelihood of creating significant financial problems for the church.  Such practices include non-payment of bills, non-payment of taxes, incurring debt without appropriate approvals, and the like.</w:t>
            </w:r>
          </w:p>
          <w:p w14:paraId="0738DCD4" w14:textId="77777777" w:rsidR="004C26E5" w:rsidRDefault="004C26E5" w:rsidP="00F9287E">
            <w:pPr>
              <w:rPr>
                <w:rFonts w:ascii="Times New Roman" w:hAnsi="Times New Roman"/>
              </w:rPr>
            </w:pPr>
            <w:r>
              <w:rPr>
                <w:rFonts w:ascii="Times New Roman" w:hAnsi="Times New Roman"/>
                <w:u w:val="single"/>
              </w:rPr>
              <w:t>Measures:</w:t>
            </w:r>
          </w:p>
          <w:p w14:paraId="2B7C59A1" w14:textId="77777777" w:rsidR="004C26E5" w:rsidRDefault="004C26E5" w:rsidP="000F1480">
            <w:pPr>
              <w:numPr>
                <w:ilvl w:val="0"/>
                <w:numId w:val="27"/>
              </w:numPr>
              <w:suppressAutoHyphens w:val="0"/>
              <w:spacing w:before="0"/>
              <w:rPr>
                <w:rFonts w:ascii="Times New Roman" w:hAnsi="Times New Roman"/>
              </w:rPr>
            </w:pPr>
            <w:r>
              <w:rPr>
                <w:rFonts w:ascii="Times New Roman" w:hAnsi="Times New Roman"/>
              </w:rPr>
              <w:t>A comparison of the budget to the ends priorities and the LRSFP.</w:t>
            </w:r>
          </w:p>
          <w:p w14:paraId="4AD07FA8" w14:textId="638F8D8A" w:rsidR="004C26E5" w:rsidRPr="004C26E5" w:rsidRDefault="004C26E5" w:rsidP="000F1480">
            <w:pPr>
              <w:numPr>
                <w:ilvl w:val="0"/>
                <w:numId w:val="27"/>
              </w:numPr>
              <w:suppressAutoHyphens w:val="0"/>
              <w:spacing w:before="0"/>
              <w:rPr>
                <w:rFonts w:ascii="Times New Roman" w:hAnsi="Times New Roman"/>
              </w:rPr>
            </w:pPr>
            <w:r>
              <w:rPr>
                <w:rFonts w:ascii="Times New Roman" w:hAnsi="Times New Roman"/>
              </w:rPr>
              <w:t>Review of budget for activities likely to risk financial jeopardy.</w:t>
            </w:r>
          </w:p>
          <w:p w14:paraId="3BBE34A9" w14:textId="77777777" w:rsidR="004C26E5" w:rsidRDefault="004C26E5" w:rsidP="00F9287E">
            <w:pPr>
              <w:rPr>
                <w:rFonts w:ascii="Times New Roman" w:hAnsi="Times New Roman"/>
              </w:rPr>
            </w:pPr>
            <w:r>
              <w:rPr>
                <w:rFonts w:ascii="Times New Roman" w:hAnsi="Times New Roman"/>
                <w:u w:val="single"/>
              </w:rPr>
              <w:t>Rationale for the Measures:</w:t>
            </w:r>
          </w:p>
          <w:p w14:paraId="0AF70F10" w14:textId="77777777" w:rsidR="004C26E5" w:rsidRDefault="004C26E5" w:rsidP="000F1480">
            <w:pPr>
              <w:numPr>
                <w:ilvl w:val="0"/>
                <w:numId w:val="28"/>
              </w:numPr>
              <w:suppressAutoHyphens w:val="0"/>
              <w:spacing w:before="0"/>
              <w:rPr>
                <w:rFonts w:ascii="Times New Roman" w:hAnsi="Times New Roman"/>
              </w:rPr>
            </w:pPr>
            <w:r>
              <w:rPr>
                <w:rFonts w:ascii="Times New Roman" w:hAnsi="Times New Roman"/>
              </w:rPr>
              <w:t xml:space="preserve">The comparison of the budget to the ends and LRSFP provides direct confirmation of compliance.  </w:t>
            </w:r>
          </w:p>
          <w:p w14:paraId="4309A038" w14:textId="77777777" w:rsidR="004C26E5" w:rsidRPr="00363F21" w:rsidRDefault="004C26E5" w:rsidP="000F1480">
            <w:pPr>
              <w:numPr>
                <w:ilvl w:val="0"/>
                <w:numId w:val="28"/>
              </w:numPr>
              <w:suppressAutoHyphens w:val="0"/>
              <w:spacing w:before="0"/>
              <w:rPr>
                <w:rFonts w:ascii="Times New Roman" w:hAnsi="Times New Roman"/>
              </w:rPr>
            </w:pPr>
            <w:r>
              <w:rPr>
                <w:rFonts w:ascii="Times New Roman" w:hAnsi="Times New Roman"/>
              </w:rPr>
              <w:t>A review of the budget will reveal if the budget includes activities likely to risk financial jeopardy.</w:t>
            </w:r>
          </w:p>
          <w:p w14:paraId="63546227" w14:textId="77777777" w:rsidR="004C26E5" w:rsidRDefault="004C26E5" w:rsidP="00F9287E">
            <w:pPr>
              <w:rPr>
                <w:rFonts w:ascii="Times New Roman" w:hAnsi="Times New Roman"/>
              </w:rPr>
            </w:pPr>
          </w:p>
        </w:tc>
      </w:tr>
    </w:tbl>
    <w:p w14:paraId="37BF848F" w14:textId="04E95DFF" w:rsidR="004C26E5" w:rsidRPr="0090522D" w:rsidRDefault="004C26E5" w:rsidP="004C26E5">
      <w:pPr>
        <w:rPr>
          <w:rFonts w:ascii="Times New Roman" w:hAnsi="Times New Roman"/>
          <w:i/>
        </w:rPr>
      </w:pPr>
      <w:r w:rsidRPr="0090522D">
        <w:rPr>
          <w:rFonts w:ascii="Times New Roman" w:hAnsi="Times New Roman"/>
        </w:rPr>
        <w:t xml:space="preserve">Accordingly, the Senior Minister shall not allow budgeting that: </w:t>
      </w:r>
    </w:p>
    <w:p w14:paraId="31AB3530" w14:textId="07C7A2A2" w:rsidR="004C26E5" w:rsidRDefault="004C26E5" w:rsidP="004C26E5">
      <w:r>
        <w:t xml:space="preserve">2.3.1  </w:t>
      </w:r>
      <w:r w:rsidRPr="0090522D">
        <w:t>Fails to communicate a reasonably accurate projection of revenues and expenses, separation of capital and operational items, cash flow, and disclosure of planning assumptions.</w:t>
      </w:r>
    </w:p>
    <w:p w14:paraId="10B6CDA9" w14:textId="77777777" w:rsidR="004C26E5" w:rsidRDefault="004C26E5" w:rsidP="004C26E5"/>
    <w:tbl>
      <w:tblPr>
        <w:tblStyle w:val="TableGrid"/>
        <w:tblW w:w="0" w:type="auto"/>
        <w:tblLook w:val="01E0" w:firstRow="1" w:lastRow="1" w:firstColumn="1" w:lastColumn="1" w:noHBand="0" w:noVBand="0"/>
      </w:tblPr>
      <w:tblGrid>
        <w:gridCol w:w="9576"/>
      </w:tblGrid>
      <w:tr w:rsidR="004C26E5" w14:paraId="399D0A08" w14:textId="77777777" w:rsidTr="00F9287E">
        <w:tc>
          <w:tcPr>
            <w:tcW w:w="9576" w:type="dxa"/>
          </w:tcPr>
          <w:p w14:paraId="59028ED2" w14:textId="0D1DA82E" w:rsidR="004C26E5" w:rsidRPr="004C26E5" w:rsidRDefault="004C26E5" w:rsidP="004C26E5">
            <w:pPr>
              <w:pStyle w:val="ListParagraph"/>
              <w:ind w:left="0"/>
              <w:rPr>
                <w:rFonts w:ascii="Times New Roman" w:hAnsi="Times New Roman"/>
                <w:u w:val="single"/>
              </w:rPr>
            </w:pPr>
            <w:r w:rsidRPr="007643F9">
              <w:rPr>
                <w:rFonts w:ascii="Times New Roman" w:hAnsi="Times New Roman"/>
                <w:u w:val="single"/>
              </w:rPr>
              <w:t>Interpretation:</w:t>
            </w:r>
          </w:p>
          <w:p w14:paraId="485412F5" w14:textId="7EE3A178" w:rsidR="004C26E5" w:rsidRPr="004C26E5" w:rsidRDefault="004C26E5" w:rsidP="004C26E5">
            <w:pPr>
              <w:pStyle w:val="ListParagraph"/>
              <w:ind w:left="0"/>
              <w:rPr>
                <w:rFonts w:ascii="Times New Roman" w:hAnsi="Times New Roman"/>
              </w:rPr>
            </w:pPr>
            <w:r>
              <w:rPr>
                <w:rFonts w:ascii="Times New Roman" w:hAnsi="Times New Roman"/>
              </w:rPr>
              <w:t xml:space="preserve">The budget proposal shall use moderately-conservative projections of revenue and expenses, grounded on the analysis of recent trends and current data.  We shall present capital expenses (such as the construction of a new building), during any year that we anticipate them, separately from the operating budget.  </w:t>
            </w:r>
          </w:p>
          <w:p w14:paraId="238F62FA" w14:textId="06E84ABE" w:rsidR="004C26E5" w:rsidRPr="004C26E5" w:rsidRDefault="004C26E5" w:rsidP="004C26E5">
            <w:pPr>
              <w:pStyle w:val="ListParagraph"/>
              <w:ind w:left="0"/>
              <w:rPr>
                <w:rFonts w:ascii="Times New Roman" w:hAnsi="Times New Roman"/>
              </w:rPr>
            </w:pPr>
            <w:r>
              <w:rPr>
                <w:rFonts w:ascii="Times New Roman" w:hAnsi="Times New Roman"/>
              </w:rPr>
              <w:t xml:space="preserve">The budget will include a narrative that explains the budget priorities.  </w:t>
            </w:r>
          </w:p>
          <w:p w14:paraId="540E02AF" w14:textId="7E2BC00D" w:rsidR="004C26E5" w:rsidRPr="004C26E5" w:rsidRDefault="004C26E5" w:rsidP="004C26E5">
            <w:pPr>
              <w:pStyle w:val="ListParagraph"/>
              <w:ind w:left="0"/>
              <w:rPr>
                <w:rFonts w:ascii="Times New Roman" w:hAnsi="Times New Roman"/>
              </w:rPr>
            </w:pPr>
            <w:r>
              <w:rPr>
                <w:rFonts w:ascii="Times New Roman" w:hAnsi="Times New Roman"/>
              </w:rPr>
              <w:t>Depending on the level of detail, planning assumptions shall be disclosed either as part of the narrative or on request.  An assumption, like the discounting of pledge income by 4% for likely non-payment, would probably appear in the written proposal.  Charts showing multi-year trends in new member giving, on the other hand, would be available on request.</w:t>
            </w:r>
          </w:p>
          <w:p w14:paraId="3889E0F8" w14:textId="77777777" w:rsidR="004C26E5" w:rsidRDefault="004C26E5" w:rsidP="00F9287E">
            <w:pPr>
              <w:pStyle w:val="ListParagraph"/>
              <w:ind w:left="0"/>
              <w:rPr>
                <w:rFonts w:ascii="Times New Roman" w:hAnsi="Times New Roman"/>
              </w:rPr>
            </w:pPr>
            <w:r>
              <w:rPr>
                <w:rFonts w:ascii="Times New Roman" w:hAnsi="Times New Roman"/>
                <w:u w:val="single"/>
              </w:rPr>
              <w:t>Measures:</w:t>
            </w:r>
          </w:p>
          <w:p w14:paraId="1C886B6E" w14:textId="77777777" w:rsidR="004C26E5" w:rsidRDefault="004C26E5" w:rsidP="000F1480">
            <w:pPr>
              <w:pStyle w:val="ListParagraph"/>
              <w:numPr>
                <w:ilvl w:val="0"/>
                <w:numId w:val="29"/>
              </w:numPr>
              <w:suppressAutoHyphens w:val="0"/>
              <w:spacing w:before="0"/>
              <w:contextualSpacing/>
              <w:rPr>
                <w:rFonts w:ascii="Times New Roman" w:hAnsi="Times New Roman"/>
              </w:rPr>
            </w:pPr>
            <w:r>
              <w:rPr>
                <w:rFonts w:ascii="Times New Roman" w:hAnsi="Times New Roman"/>
              </w:rPr>
              <w:t>A comparison of the budget proposal to the previous year’s budget.</w:t>
            </w:r>
          </w:p>
          <w:p w14:paraId="3C84D398" w14:textId="1E9C793D" w:rsidR="004C26E5" w:rsidRPr="004C26E5" w:rsidRDefault="004C26E5" w:rsidP="000F1480">
            <w:pPr>
              <w:pStyle w:val="ListParagraph"/>
              <w:numPr>
                <w:ilvl w:val="0"/>
                <w:numId w:val="29"/>
              </w:numPr>
              <w:suppressAutoHyphens w:val="0"/>
              <w:spacing w:before="0"/>
              <w:contextualSpacing/>
              <w:rPr>
                <w:rFonts w:ascii="Times New Roman" w:hAnsi="Times New Roman"/>
              </w:rPr>
            </w:pPr>
            <w:r>
              <w:rPr>
                <w:rFonts w:ascii="Times New Roman" w:hAnsi="Times New Roman"/>
              </w:rPr>
              <w:t>A review of budget assumptions to confirm whether they are reasonable.</w:t>
            </w:r>
          </w:p>
          <w:p w14:paraId="4EB63B8B" w14:textId="77777777" w:rsidR="004C26E5" w:rsidRDefault="004C26E5" w:rsidP="00F9287E">
            <w:pPr>
              <w:pStyle w:val="ListParagraph"/>
              <w:ind w:left="0"/>
              <w:rPr>
                <w:rFonts w:ascii="Times New Roman" w:hAnsi="Times New Roman"/>
              </w:rPr>
            </w:pPr>
            <w:r>
              <w:rPr>
                <w:rFonts w:ascii="Times New Roman" w:hAnsi="Times New Roman"/>
                <w:u w:val="single"/>
              </w:rPr>
              <w:t>Rationale for Measures</w:t>
            </w:r>
            <w:r>
              <w:rPr>
                <w:rFonts w:ascii="Times New Roman" w:hAnsi="Times New Roman"/>
              </w:rPr>
              <w:t>:</w:t>
            </w:r>
          </w:p>
          <w:p w14:paraId="40172EB8" w14:textId="77777777" w:rsidR="004C26E5" w:rsidRDefault="004C26E5" w:rsidP="000F1480">
            <w:pPr>
              <w:pStyle w:val="ListParagraph"/>
              <w:numPr>
                <w:ilvl w:val="0"/>
                <w:numId w:val="30"/>
              </w:numPr>
              <w:suppressAutoHyphens w:val="0"/>
              <w:spacing w:before="0"/>
              <w:contextualSpacing/>
              <w:rPr>
                <w:rFonts w:ascii="Times New Roman" w:hAnsi="Times New Roman"/>
              </w:rPr>
            </w:pPr>
            <w:r>
              <w:rPr>
                <w:rFonts w:ascii="Times New Roman" w:hAnsi="Times New Roman"/>
              </w:rPr>
              <w:t>The comparison of the proposal and the previous year’s budget would reveal any significant variations.  Any significant variation (e.g., a 25% increase in overall revenue) would certainly merit further inquiry and explanation.</w:t>
            </w:r>
          </w:p>
          <w:p w14:paraId="54681FE9" w14:textId="77777777" w:rsidR="004C26E5" w:rsidRPr="001C51CB" w:rsidRDefault="004C26E5" w:rsidP="000F1480">
            <w:pPr>
              <w:pStyle w:val="ListParagraph"/>
              <w:numPr>
                <w:ilvl w:val="0"/>
                <w:numId w:val="30"/>
              </w:numPr>
              <w:suppressAutoHyphens w:val="0"/>
              <w:spacing w:before="0"/>
              <w:contextualSpacing/>
              <w:rPr>
                <w:rFonts w:ascii="Times New Roman" w:hAnsi="Times New Roman"/>
              </w:rPr>
            </w:pPr>
            <w:r>
              <w:rPr>
                <w:rFonts w:ascii="Times New Roman" w:hAnsi="Times New Roman"/>
              </w:rPr>
              <w:t>Budget assumptions constitute the root of specific budget numbers.  Straightforward ones, such as a photocopier expense with little or no annual variation, require little effort to verify.  Pledge figures, and pledge discounting, will require multiple calculations to demonstrate.</w:t>
            </w:r>
          </w:p>
        </w:tc>
      </w:tr>
    </w:tbl>
    <w:p w14:paraId="0F6DE7EB" w14:textId="3920D1B1" w:rsidR="004C26E5" w:rsidRDefault="004C26E5" w:rsidP="004C26E5">
      <w:r>
        <w:t xml:space="preserve">2.3.2  </w:t>
      </w:r>
      <w:r w:rsidRPr="0090522D">
        <w:t xml:space="preserve">Provides less for Board prerogatives during the year than is set forth in the Cost of Governance Policy.  </w:t>
      </w:r>
    </w:p>
    <w:p w14:paraId="0666E97B" w14:textId="77777777" w:rsidR="004C26E5" w:rsidRDefault="004C26E5" w:rsidP="004C26E5"/>
    <w:tbl>
      <w:tblPr>
        <w:tblStyle w:val="TableGrid"/>
        <w:tblW w:w="0" w:type="auto"/>
        <w:tblLook w:val="01E0" w:firstRow="1" w:lastRow="1" w:firstColumn="1" w:lastColumn="1" w:noHBand="0" w:noVBand="0"/>
      </w:tblPr>
      <w:tblGrid>
        <w:gridCol w:w="9576"/>
      </w:tblGrid>
      <w:tr w:rsidR="004C26E5" w14:paraId="4A28AD62" w14:textId="77777777" w:rsidTr="00F9287E">
        <w:tc>
          <w:tcPr>
            <w:tcW w:w="9576" w:type="dxa"/>
          </w:tcPr>
          <w:p w14:paraId="6E6B089B" w14:textId="08AD9BD6" w:rsidR="004C26E5" w:rsidRPr="004C26E5" w:rsidRDefault="004C26E5" w:rsidP="004C26E5">
            <w:pPr>
              <w:pStyle w:val="ListParagraph"/>
              <w:ind w:left="0"/>
              <w:rPr>
                <w:rFonts w:ascii="Times New Roman" w:hAnsi="Times New Roman"/>
                <w:u w:val="single"/>
              </w:rPr>
            </w:pPr>
            <w:r w:rsidRPr="008110E7">
              <w:rPr>
                <w:rFonts w:ascii="Times New Roman" w:hAnsi="Times New Roman"/>
                <w:u w:val="single"/>
              </w:rPr>
              <w:t>Interpretation:</w:t>
            </w:r>
          </w:p>
          <w:p w14:paraId="028F9EB0" w14:textId="0EEB5821" w:rsidR="004C26E5" w:rsidRPr="004C26E5" w:rsidRDefault="004C26E5" w:rsidP="004C26E5">
            <w:pPr>
              <w:pStyle w:val="ListParagraph"/>
              <w:ind w:left="0"/>
              <w:rPr>
                <w:rFonts w:ascii="Times New Roman" w:hAnsi="Times New Roman"/>
              </w:rPr>
            </w:pPr>
            <w:r>
              <w:rPr>
                <w:rFonts w:ascii="Times New Roman" w:hAnsi="Times New Roman"/>
              </w:rPr>
              <w:t xml:space="preserve">Cost of Governance is the church’s investment in our board of trustees in order to ensure it has the skills, knowledge, and dispositions necessary to effectively fulfill its role.  </w:t>
            </w:r>
          </w:p>
          <w:p w14:paraId="3324B6B1" w14:textId="009F9A99" w:rsidR="004C26E5" w:rsidRPr="004C26E5" w:rsidRDefault="004C26E5" w:rsidP="004C26E5">
            <w:pPr>
              <w:pStyle w:val="ListParagraph"/>
              <w:ind w:left="0"/>
              <w:rPr>
                <w:rFonts w:ascii="Times New Roman" w:hAnsi="Times New Roman"/>
              </w:rPr>
            </w:pPr>
            <w:r>
              <w:rPr>
                <w:rFonts w:ascii="Times New Roman" w:hAnsi="Times New Roman"/>
              </w:rPr>
              <w:t>The executive will ensure the availability of funds for this purpose either through the operating fund (preferably) or through restricted funds that can be legitimately accessed for this purpose.</w:t>
            </w:r>
          </w:p>
          <w:p w14:paraId="22816078" w14:textId="77777777" w:rsidR="004C26E5" w:rsidRDefault="004C26E5" w:rsidP="00F9287E">
            <w:pPr>
              <w:pStyle w:val="ListParagraph"/>
              <w:ind w:left="0"/>
              <w:rPr>
                <w:rFonts w:ascii="Times New Roman" w:hAnsi="Times New Roman"/>
              </w:rPr>
            </w:pPr>
            <w:r>
              <w:rPr>
                <w:rFonts w:ascii="Times New Roman" w:hAnsi="Times New Roman"/>
                <w:u w:val="single"/>
              </w:rPr>
              <w:t>Measures:</w:t>
            </w:r>
          </w:p>
          <w:p w14:paraId="43915E70" w14:textId="052CA118" w:rsidR="004C26E5" w:rsidRPr="004C26E5" w:rsidRDefault="004C26E5" w:rsidP="000F1480">
            <w:pPr>
              <w:pStyle w:val="ListParagraph"/>
              <w:numPr>
                <w:ilvl w:val="0"/>
                <w:numId w:val="31"/>
              </w:numPr>
              <w:suppressAutoHyphens w:val="0"/>
              <w:spacing w:before="0"/>
              <w:contextualSpacing/>
              <w:rPr>
                <w:rFonts w:ascii="Times New Roman" w:hAnsi="Times New Roman"/>
              </w:rPr>
            </w:pPr>
            <w:r>
              <w:rPr>
                <w:rFonts w:ascii="Times New Roman" w:hAnsi="Times New Roman"/>
              </w:rPr>
              <w:t>The inclusion, or lack thereof, of such funds in the operating budget.</w:t>
            </w:r>
          </w:p>
          <w:p w14:paraId="3AE0C202" w14:textId="77777777" w:rsidR="004C26E5" w:rsidRDefault="004C26E5" w:rsidP="00F9287E">
            <w:pPr>
              <w:pStyle w:val="ListParagraph"/>
              <w:ind w:left="0"/>
              <w:rPr>
                <w:rFonts w:ascii="Times New Roman" w:hAnsi="Times New Roman"/>
              </w:rPr>
            </w:pPr>
            <w:r>
              <w:rPr>
                <w:rFonts w:ascii="Times New Roman" w:hAnsi="Times New Roman"/>
                <w:u w:val="single"/>
              </w:rPr>
              <w:t>Rationale for Measures:</w:t>
            </w:r>
          </w:p>
          <w:p w14:paraId="5B7F9FF7" w14:textId="77777777" w:rsidR="004C26E5" w:rsidRDefault="004C26E5" w:rsidP="000F1480">
            <w:pPr>
              <w:pStyle w:val="ListParagraph"/>
              <w:numPr>
                <w:ilvl w:val="0"/>
                <w:numId w:val="32"/>
              </w:numPr>
              <w:suppressAutoHyphens w:val="0"/>
              <w:spacing w:before="0"/>
              <w:contextualSpacing/>
              <w:rPr>
                <w:rFonts w:ascii="Times New Roman" w:hAnsi="Times New Roman"/>
              </w:rPr>
            </w:pPr>
            <w:r>
              <w:rPr>
                <w:rFonts w:ascii="Times New Roman" w:hAnsi="Times New Roman"/>
              </w:rPr>
              <w:t xml:space="preserve">Either the budget includes such funds or it doesn’t.  </w:t>
            </w:r>
          </w:p>
        </w:tc>
      </w:tr>
    </w:tbl>
    <w:p w14:paraId="7CC9FFFD" w14:textId="6F4E0476" w:rsidR="004C26E5" w:rsidRPr="0090522D" w:rsidRDefault="004C26E5" w:rsidP="004C26E5">
      <w:r>
        <w:t xml:space="preserve">2.3.3  </w:t>
      </w:r>
      <w:r w:rsidRPr="0090522D">
        <w:t>Plans the expenditure in any fiscal year of more funds than are reasonably projected to be available in that period.</w:t>
      </w:r>
    </w:p>
    <w:p w14:paraId="6C6E852B" w14:textId="77777777" w:rsidR="004C26E5" w:rsidRPr="0090522D" w:rsidRDefault="004C26E5" w:rsidP="004C26E5">
      <w:pPr>
        <w:rPr>
          <w:i/>
        </w:rPr>
      </w:pPr>
    </w:p>
    <w:tbl>
      <w:tblPr>
        <w:tblStyle w:val="TableGrid"/>
        <w:tblW w:w="0" w:type="auto"/>
        <w:tblLook w:val="01E0" w:firstRow="1" w:lastRow="1" w:firstColumn="1" w:lastColumn="1" w:noHBand="0" w:noVBand="0"/>
      </w:tblPr>
      <w:tblGrid>
        <w:gridCol w:w="9576"/>
      </w:tblGrid>
      <w:tr w:rsidR="004C26E5" w14:paraId="4B1B8A5A" w14:textId="77777777" w:rsidTr="00F9287E">
        <w:tc>
          <w:tcPr>
            <w:tcW w:w="9576" w:type="dxa"/>
          </w:tcPr>
          <w:p w14:paraId="474DC92E" w14:textId="7C439F70" w:rsidR="004C26E5" w:rsidRPr="004C26E5" w:rsidRDefault="004C26E5" w:rsidP="00F9287E">
            <w:pPr>
              <w:rPr>
                <w:rFonts w:ascii="Times New Roman" w:hAnsi="Times New Roman"/>
                <w:u w:val="single"/>
              </w:rPr>
            </w:pPr>
            <w:r w:rsidRPr="008110E7">
              <w:rPr>
                <w:rFonts w:ascii="Times New Roman" w:hAnsi="Times New Roman"/>
                <w:u w:val="single"/>
              </w:rPr>
              <w:t>Interpretation:</w:t>
            </w:r>
          </w:p>
          <w:p w14:paraId="3E75BB5B" w14:textId="7E008905" w:rsidR="004C26E5" w:rsidRDefault="004C26E5" w:rsidP="00F9287E">
            <w:pPr>
              <w:rPr>
                <w:rFonts w:ascii="Times New Roman" w:hAnsi="Times New Roman"/>
              </w:rPr>
            </w:pPr>
            <w:r>
              <w:rPr>
                <w:rFonts w:ascii="Times New Roman" w:hAnsi="Times New Roman"/>
              </w:rPr>
              <w:t>The executive shall not present an operating budget with a deficit</w:t>
            </w:r>
            <w:r>
              <w:rPr>
                <w:rFonts w:ascii="Times New Roman" w:hAnsi="Times New Roman"/>
              </w:rPr>
              <w:t>.</w:t>
            </w:r>
          </w:p>
          <w:p w14:paraId="45A15857" w14:textId="77777777" w:rsidR="004C26E5" w:rsidRDefault="004C26E5" w:rsidP="00F9287E">
            <w:pPr>
              <w:rPr>
                <w:rFonts w:ascii="Times New Roman" w:hAnsi="Times New Roman"/>
              </w:rPr>
            </w:pPr>
            <w:r>
              <w:rPr>
                <w:rFonts w:ascii="Times New Roman" w:hAnsi="Times New Roman"/>
                <w:u w:val="single"/>
              </w:rPr>
              <w:t>Measures:</w:t>
            </w:r>
          </w:p>
          <w:p w14:paraId="3F0B1CFF" w14:textId="43538247" w:rsidR="004C26E5" w:rsidRPr="004C26E5" w:rsidRDefault="004C26E5" w:rsidP="000F1480">
            <w:pPr>
              <w:numPr>
                <w:ilvl w:val="0"/>
                <w:numId w:val="33"/>
              </w:numPr>
              <w:suppressAutoHyphens w:val="0"/>
              <w:spacing w:before="0"/>
              <w:rPr>
                <w:rFonts w:ascii="Times New Roman" w:hAnsi="Times New Roman"/>
              </w:rPr>
            </w:pPr>
            <w:r>
              <w:rPr>
                <w:rFonts w:ascii="Times New Roman" w:hAnsi="Times New Roman"/>
              </w:rPr>
              <w:t>A review of the budget proposal to confirm whether or not it has a deficit.</w:t>
            </w:r>
          </w:p>
          <w:p w14:paraId="2864422C" w14:textId="77777777" w:rsidR="004C26E5" w:rsidRDefault="004C26E5" w:rsidP="00F9287E">
            <w:pPr>
              <w:rPr>
                <w:rFonts w:ascii="Times New Roman" w:hAnsi="Times New Roman"/>
              </w:rPr>
            </w:pPr>
            <w:r>
              <w:rPr>
                <w:rFonts w:ascii="Times New Roman" w:hAnsi="Times New Roman"/>
                <w:u w:val="single"/>
              </w:rPr>
              <w:t>Rationale for Measures:</w:t>
            </w:r>
          </w:p>
          <w:p w14:paraId="294B5C2A" w14:textId="77777777" w:rsidR="004C26E5" w:rsidRPr="008110E7" w:rsidRDefault="004C26E5" w:rsidP="000F1480">
            <w:pPr>
              <w:numPr>
                <w:ilvl w:val="0"/>
                <w:numId w:val="34"/>
              </w:numPr>
              <w:suppressAutoHyphens w:val="0"/>
              <w:spacing w:before="0"/>
              <w:rPr>
                <w:rFonts w:ascii="Times New Roman" w:hAnsi="Times New Roman"/>
              </w:rPr>
            </w:pPr>
            <w:r>
              <w:rPr>
                <w:rFonts w:ascii="Times New Roman" w:hAnsi="Times New Roman"/>
              </w:rPr>
              <w:t>A simple review of the bottom line of the budget proposal suffices to determine whether or not it shows a deficit.</w:t>
            </w:r>
          </w:p>
        </w:tc>
      </w:tr>
    </w:tbl>
    <w:p w14:paraId="69CB7AEB" w14:textId="77777777" w:rsidR="004400E6" w:rsidRDefault="004400E6" w:rsidP="004400E6">
      <w:pPr>
        <w:rPr>
          <w:rFonts w:ascii="Times New Roman" w:hAnsi="Times New Roman"/>
        </w:rPr>
      </w:pPr>
    </w:p>
    <w:p w14:paraId="3E376EC0" w14:textId="0E324EF4" w:rsidR="004400E6" w:rsidRPr="0090522D" w:rsidRDefault="006621CE" w:rsidP="006621CE">
      <w:pPr>
        <w:jc w:val="right"/>
        <w:rPr>
          <w:rFonts w:ascii="Times New Roman" w:hAnsi="Times New Roman"/>
          <w:b/>
          <w:i/>
        </w:rPr>
      </w:pPr>
      <w:r>
        <w:rPr>
          <w:sz w:val="22"/>
        </w:rPr>
        <w:t xml:space="preserve">[Revised: </w:t>
      </w:r>
      <w:r w:rsidR="004C26E5">
        <w:rPr>
          <w:sz w:val="22"/>
        </w:rPr>
        <w:t>May</w:t>
      </w:r>
      <w:r>
        <w:rPr>
          <w:sz w:val="22"/>
        </w:rPr>
        <w:t xml:space="preserve"> 2012]</w:t>
      </w:r>
    </w:p>
    <w:p w14:paraId="02B1DD0A" w14:textId="1E0AB624" w:rsidR="007F6D3D" w:rsidRDefault="004400E6">
      <w:pPr>
        <w:suppressAutoHyphens w:val="0"/>
        <w:spacing w:before="0"/>
      </w:pPr>
      <w:r>
        <w:br w:type="page"/>
      </w:r>
    </w:p>
    <w:p w14:paraId="1BFA4F22" w14:textId="719555F4" w:rsidR="007F6D3D" w:rsidRDefault="007F6D3D">
      <w:pPr>
        <w:suppressAutoHyphens w:val="0"/>
        <w:spacing w:before="0"/>
      </w:pPr>
    </w:p>
    <w:p w14:paraId="1402DF34" w14:textId="586ADD31" w:rsidR="007F6D3D" w:rsidRPr="007F6D3D" w:rsidRDefault="007F6D3D" w:rsidP="007F6D3D">
      <w:pPr>
        <w:pStyle w:val="Heading2"/>
        <w:numPr>
          <w:ilvl w:val="0"/>
          <w:numId w:val="0"/>
        </w:numPr>
        <w:ind w:left="450" w:hanging="432"/>
        <w:rPr>
          <w:rFonts w:ascii="Times New Roman" w:hAnsi="Times New Roman"/>
          <w:sz w:val="24"/>
          <w:szCs w:val="24"/>
        </w:rPr>
      </w:pPr>
      <w:bookmarkStart w:id="43" w:name="_Toc198970812"/>
      <w:r>
        <w:rPr>
          <w:rFonts w:ascii="Times New Roman" w:hAnsi="Times New Roman"/>
          <w:sz w:val="24"/>
          <w:szCs w:val="24"/>
        </w:rPr>
        <w:t>2.4</w:t>
      </w:r>
      <w:r w:rsidR="00794864">
        <w:rPr>
          <w:rFonts w:ascii="Times New Roman" w:hAnsi="Times New Roman"/>
          <w:sz w:val="24"/>
          <w:szCs w:val="24"/>
        </w:rPr>
        <w:t>.</w:t>
      </w:r>
      <w:r w:rsidR="00CA361D">
        <w:rPr>
          <w:rFonts w:ascii="Times New Roman" w:hAnsi="Times New Roman"/>
          <w:sz w:val="24"/>
          <w:szCs w:val="24"/>
        </w:rPr>
        <w:t xml:space="preserve"> </w:t>
      </w:r>
      <w:r w:rsidRPr="00CF7C32">
        <w:rPr>
          <w:rFonts w:ascii="Times New Roman" w:hAnsi="Times New Roman"/>
          <w:sz w:val="24"/>
          <w:szCs w:val="24"/>
        </w:rPr>
        <w:t xml:space="preserve"> Financial Conditions &amp; Activities</w:t>
      </w:r>
      <w:bookmarkEnd w:id="43"/>
    </w:p>
    <w:p w14:paraId="36D80B07" w14:textId="769753F6" w:rsidR="000F1480" w:rsidRPr="00CF7C32" w:rsidRDefault="000F1480" w:rsidP="000F1480">
      <w:pPr>
        <w:rPr>
          <w:rFonts w:ascii="Times New Roman" w:hAnsi="Times New Roman"/>
        </w:rPr>
      </w:pPr>
      <w:r w:rsidRPr="00CF7C32">
        <w:rPr>
          <w:rFonts w:ascii="Times New Roman" w:hAnsi="Times New Roman"/>
        </w:rPr>
        <w:t>With respect to the congregation’s actual, ongoing financial condition and activities, the Executive shall not cause or allow the development of financial jeopardy or deviation from priorities established in Ends policies or Long Range Staffing and Financial Plan.</w:t>
      </w:r>
    </w:p>
    <w:p w14:paraId="192BD7D3" w14:textId="77777777" w:rsidR="000F1480" w:rsidRPr="00CF7C32" w:rsidRDefault="000F1480" w:rsidP="000F1480">
      <w:pPr>
        <w:rPr>
          <w:rFonts w:ascii="Times New Roman" w:hAnsi="Times New Roman"/>
        </w:rPr>
      </w:pPr>
    </w:p>
    <w:tbl>
      <w:tblPr>
        <w:tblStyle w:val="TableGrid"/>
        <w:tblW w:w="0" w:type="auto"/>
        <w:tblLook w:val="01E0" w:firstRow="1" w:lastRow="1" w:firstColumn="1" w:lastColumn="1" w:noHBand="0" w:noVBand="0"/>
      </w:tblPr>
      <w:tblGrid>
        <w:gridCol w:w="9576"/>
      </w:tblGrid>
      <w:tr w:rsidR="000F1480" w14:paraId="5D08EB36" w14:textId="77777777" w:rsidTr="00F9287E">
        <w:tc>
          <w:tcPr>
            <w:tcW w:w="9576" w:type="dxa"/>
          </w:tcPr>
          <w:p w14:paraId="17FA229D" w14:textId="267D0013" w:rsidR="000F1480" w:rsidRPr="000F1480" w:rsidRDefault="000F1480" w:rsidP="00F9287E">
            <w:pPr>
              <w:rPr>
                <w:rFonts w:ascii="Times New Roman" w:hAnsi="Times New Roman"/>
                <w:u w:val="single"/>
              </w:rPr>
            </w:pPr>
            <w:r w:rsidRPr="00962A28">
              <w:rPr>
                <w:rFonts w:ascii="Times New Roman" w:hAnsi="Times New Roman"/>
                <w:u w:val="single"/>
              </w:rPr>
              <w:t>Interpretation:</w:t>
            </w:r>
          </w:p>
          <w:p w14:paraId="33FCBBEB" w14:textId="44CCFBF0" w:rsidR="000F1480" w:rsidRDefault="000F1480" w:rsidP="00F9287E">
            <w:pPr>
              <w:rPr>
                <w:rFonts w:ascii="Times New Roman" w:hAnsi="Times New Roman"/>
              </w:rPr>
            </w:pPr>
            <w:r>
              <w:rPr>
                <w:rFonts w:ascii="Times New Roman" w:hAnsi="Times New Roman"/>
              </w:rPr>
              <w:t>The executive has responsibility for the church’s day</w:t>
            </w:r>
            <w:r>
              <w:rPr>
                <w:rFonts w:ascii="Times New Roman" w:hAnsi="Times New Roman"/>
              </w:rPr>
              <w:t xml:space="preserve">-to-day financial management.  </w:t>
            </w:r>
          </w:p>
          <w:p w14:paraId="09BFF29B" w14:textId="59C3B0E6" w:rsidR="000F1480" w:rsidRDefault="000F1480" w:rsidP="00F9287E">
            <w:pPr>
              <w:rPr>
                <w:rFonts w:ascii="Times New Roman" w:hAnsi="Times New Roman"/>
              </w:rPr>
            </w:pPr>
            <w:r>
              <w:rPr>
                <w:rFonts w:ascii="Times New Roman" w:hAnsi="Times New Roman"/>
              </w:rPr>
              <w:t>In the course of exercising that responsibility, she shall avoid any financial practices that deviate significantly from best practices and which have an unacceptable likelihood of creating significant financial problems for the church.  Such practices include non-payment of bills, non-payment of taxes, incurring debt without appropriate approvals, and the like.</w:t>
            </w:r>
          </w:p>
          <w:p w14:paraId="362CF50D" w14:textId="43665C4B" w:rsidR="000F1480" w:rsidRDefault="000F1480" w:rsidP="00F9287E">
            <w:pPr>
              <w:rPr>
                <w:rFonts w:ascii="Times New Roman" w:hAnsi="Times New Roman"/>
              </w:rPr>
            </w:pPr>
            <w:r>
              <w:rPr>
                <w:rFonts w:ascii="Times New Roman" w:hAnsi="Times New Roman"/>
              </w:rPr>
              <w:t>The day-to-day operating expenses will follow the outlines of the operating budget, which, per limitation 2.3, shall be based on the church’s ends and a documented Long Range Staffing and Financial Plan (LRSFP).  Said plan will include a multi-year projection of activities and goals, plus the staff and financial resources required to make it happen.  We aim to have a first draft of the plan ready by the end of September.</w:t>
            </w:r>
          </w:p>
          <w:p w14:paraId="75C1BE89" w14:textId="77777777" w:rsidR="000F1480" w:rsidRDefault="000F1480" w:rsidP="00F9287E">
            <w:pPr>
              <w:rPr>
                <w:rFonts w:ascii="Times New Roman" w:hAnsi="Times New Roman"/>
              </w:rPr>
            </w:pPr>
            <w:r>
              <w:rPr>
                <w:rFonts w:ascii="Times New Roman" w:hAnsi="Times New Roman"/>
                <w:u w:val="single"/>
              </w:rPr>
              <w:t>Measures:</w:t>
            </w:r>
          </w:p>
          <w:p w14:paraId="24B788F4" w14:textId="77777777" w:rsidR="000F1480" w:rsidRDefault="000F1480" w:rsidP="000F1480">
            <w:pPr>
              <w:numPr>
                <w:ilvl w:val="0"/>
                <w:numId w:val="35"/>
              </w:numPr>
              <w:suppressAutoHyphens w:val="0"/>
              <w:spacing w:before="0"/>
              <w:rPr>
                <w:rFonts w:ascii="Times New Roman" w:hAnsi="Times New Roman"/>
              </w:rPr>
            </w:pPr>
            <w:r>
              <w:rPr>
                <w:rFonts w:ascii="Times New Roman" w:hAnsi="Times New Roman"/>
              </w:rPr>
              <w:t>Regular financial reports, particularly the Profit &amp; Loss Budget vs Actuals report.</w:t>
            </w:r>
          </w:p>
          <w:p w14:paraId="1B1D23B5" w14:textId="6583F2A2" w:rsidR="000F1480" w:rsidRPr="000F1480" w:rsidRDefault="000F1480" w:rsidP="000F1480">
            <w:pPr>
              <w:numPr>
                <w:ilvl w:val="0"/>
                <w:numId w:val="35"/>
              </w:numPr>
              <w:suppressAutoHyphens w:val="0"/>
              <w:spacing w:before="0"/>
              <w:rPr>
                <w:rFonts w:ascii="Times New Roman" w:hAnsi="Times New Roman"/>
              </w:rPr>
            </w:pPr>
            <w:r>
              <w:rPr>
                <w:rFonts w:ascii="Times New Roman" w:hAnsi="Times New Roman"/>
              </w:rPr>
              <w:t>The LRSFP and how well the operating budget coincides with it.</w:t>
            </w:r>
          </w:p>
          <w:p w14:paraId="47EF8BE1" w14:textId="77777777" w:rsidR="000F1480" w:rsidRDefault="000F1480" w:rsidP="00F9287E">
            <w:pPr>
              <w:rPr>
                <w:rFonts w:ascii="Times New Roman" w:hAnsi="Times New Roman"/>
              </w:rPr>
            </w:pPr>
            <w:r>
              <w:rPr>
                <w:rFonts w:ascii="Times New Roman" w:hAnsi="Times New Roman"/>
                <w:u w:val="single"/>
              </w:rPr>
              <w:t>Rationale for the Measures:</w:t>
            </w:r>
          </w:p>
          <w:p w14:paraId="4BD60843" w14:textId="77777777" w:rsidR="000F1480" w:rsidRDefault="000F1480" w:rsidP="000F1480">
            <w:pPr>
              <w:numPr>
                <w:ilvl w:val="0"/>
                <w:numId w:val="36"/>
              </w:numPr>
              <w:suppressAutoHyphens w:val="0"/>
              <w:spacing w:before="0"/>
              <w:rPr>
                <w:rFonts w:ascii="Times New Roman" w:hAnsi="Times New Roman"/>
              </w:rPr>
            </w:pPr>
            <w:r>
              <w:rPr>
                <w:rFonts w:ascii="Times New Roman" w:hAnsi="Times New Roman"/>
              </w:rPr>
              <w:t>The regular financial reports demonstrate compliance with the congregationally-approved operating budget, or lack thereof.</w:t>
            </w:r>
          </w:p>
          <w:p w14:paraId="6D07BDCA" w14:textId="77777777" w:rsidR="000F1480" w:rsidRPr="00962A28" w:rsidRDefault="000F1480" w:rsidP="000F1480">
            <w:pPr>
              <w:numPr>
                <w:ilvl w:val="0"/>
                <w:numId w:val="36"/>
              </w:numPr>
              <w:suppressAutoHyphens w:val="0"/>
              <w:spacing w:before="0"/>
              <w:rPr>
                <w:rFonts w:ascii="Times New Roman" w:hAnsi="Times New Roman"/>
              </w:rPr>
            </w:pPr>
            <w:r>
              <w:rPr>
                <w:rFonts w:ascii="Times New Roman" w:hAnsi="Times New Roman"/>
              </w:rPr>
              <w:t>A comparison of the LRSFP and the operating budget will confirm compliance, or lack thereof.</w:t>
            </w:r>
          </w:p>
        </w:tc>
      </w:tr>
    </w:tbl>
    <w:p w14:paraId="1783CF31" w14:textId="2833A821" w:rsidR="000F1480" w:rsidRPr="00CF7C32" w:rsidRDefault="000F1480" w:rsidP="000F1480">
      <w:pPr>
        <w:rPr>
          <w:rFonts w:ascii="Times New Roman" w:hAnsi="Times New Roman"/>
        </w:rPr>
      </w:pPr>
      <w:r w:rsidRPr="00CF7C32">
        <w:rPr>
          <w:rFonts w:ascii="Times New Roman" w:hAnsi="Times New Roman"/>
        </w:rPr>
        <w:t>Accordingly the Senior Minister shall not:</w:t>
      </w:r>
    </w:p>
    <w:p w14:paraId="36B035F6" w14:textId="12001509" w:rsidR="000F1480" w:rsidRPr="00804D97" w:rsidRDefault="000F1480" w:rsidP="000F1480">
      <w:pPr>
        <w:rPr>
          <w:i/>
        </w:rPr>
      </w:pPr>
      <w:r>
        <w:t xml:space="preserve">2.4.1  </w:t>
      </w:r>
      <w:r w:rsidRPr="00CF7C32">
        <w:t>Allow actual allocation to deviate materially from congregationally approved budget priorities, unless authorized by the Board.</w:t>
      </w:r>
    </w:p>
    <w:p w14:paraId="2112E9D2" w14:textId="77777777" w:rsidR="000F1480" w:rsidRDefault="000F1480" w:rsidP="000F1480"/>
    <w:tbl>
      <w:tblPr>
        <w:tblStyle w:val="TableGrid"/>
        <w:tblW w:w="0" w:type="auto"/>
        <w:tblLook w:val="01E0" w:firstRow="1" w:lastRow="1" w:firstColumn="1" w:lastColumn="1" w:noHBand="0" w:noVBand="0"/>
      </w:tblPr>
      <w:tblGrid>
        <w:gridCol w:w="9576"/>
      </w:tblGrid>
      <w:tr w:rsidR="000F1480" w14:paraId="430D8588" w14:textId="77777777" w:rsidTr="00F9287E">
        <w:tc>
          <w:tcPr>
            <w:tcW w:w="9576" w:type="dxa"/>
          </w:tcPr>
          <w:p w14:paraId="52B4247B" w14:textId="7F30E44F" w:rsidR="000F1480" w:rsidRPr="000F1480" w:rsidRDefault="000F1480" w:rsidP="000F1480">
            <w:pPr>
              <w:pStyle w:val="ListParagraph"/>
              <w:ind w:left="0"/>
              <w:rPr>
                <w:rFonts w:ascii="Times New Roman" w:hAnsi="Times New Roman"/>
                <w:u w:val="single"/>
              </w:rPr>
            </w:pPr>
            <w:r w:rsidRPr="00962A28">
              <w:rPr>
                <w:rFonts w:ascii="Times New Roman" w:hAnsi="Times New Roman"/>
                <w:u w:val="single"/>
              </w:rPr>
              <w:t>Interpretation:</w:t>
            </w:r>
          </w:p>
          <w:p w14:paraId="63E855C7" w14:textId="77777777" w:rsidR="000F1480" w:rsidRDefault="000F1480" w:rsidP="00F9287E">
            <w:pPr>
              <w:pStyle w:val="ListParagraph"/>
              <w:ind w:left="0"/>
              <w:rPr>
                <w:rFonts w:ascii="Times New Roman" w:hAnsi="Times New Roman"/>
              </w:rPr>
            </w:pPr>
            <w:r>
              <w:rPr>
                <w:rFonts w:ascii="Times New Roman" w:hAnsi="Times New Roman"/>
              </w:rPr>
              <w:t xml:space="preserve">Absent authorization from the board, the actual operating expenses shall not deviate materially from the categories in the congregationally-approved budget.  </w:t>
            </w:r>
          </w:p>
          <w:p w14:paraId="632F9DFD" w14:textId="77777777" w:rsidR="000F1480" w:rsidRDefault="000F1480" w:rsidP="00F9287E">
            <w:pPr>
              <w:pStyle w:val="ListParagraph"/>
              <w:ind w:left="0"/>
              <w:rPr>
                <w:rFonts w:ascii="Times New Roman" w:hAnsi="Times New Roman"/>
              </w:rPr>
            </w:pPr>
          </w:p>
          <w:p w14:paraId="339D87F8" w14:textId="5327D092" w:rsidR="000F1480" w:rsidRPr="000F1480" w:rsidRDefault="000F1480" w:rsidP="000F1480">
            <w:pPr>
              <w:pStyle w:val="ListParagraph"/>
              <w:ind w:left="0"/>
              <w:rPr>
                <w:rFonts w:ascii="Times New Roman" w:hAnsi="Times New Roman"/>
              </w:rPr>
            </w:pPr>
            <w:r>
              <w:rPr>
                <w:rFonts w:ascii="Times New Roman" w:hAnsi="Times New Roman"/>
              </w:rPr>
              <w:t>For the purposes of this limitation, “material deviation” means 10% of the total budget.</w:t>
            </w:r>
          </w:p>
          <w:p w14:paraId="748C7F7A" w14:textId="022E48DA" w:rsidR="000F1480" w:rsidRPr="000F1480" w:rsidRDefault="000F1480" w:rsidP="000F1480">
            <w:pPr>
              <w:pStyle w:val="ListParagraph"/>
              <w:ind w:left="0"/>
              <w:rPr>
                <w:rFonts w:ascii="Times New Roman" w:hAnsi="Times New Roman"/>
              </w:rPr>
            </w:pPr>
            <w:r w:rsidRPr="009118A9">
              <w:rPr>
                <w:rFonts w:ascii="Times New Roman" w:hAnsi="Times New Roman"/>
              </w:rPr>
              <w:t>Although we may experience minimal deviation between budget categories, total expenses shall not exceed the congregationally-approved budget total.</w:t>
            </w:r>
          </w:p>
          <w:p w14:paraId="4D03636E" w14:textId="77777777" w:rsidR="000F1480" w:rsidRDefault="000F1480" w:rsidP="00F9287E">
            <w:pPr>
              <w:pStyle w:val="ListParagraph"/>
              <w:ind w:left="0"/>
              <w:rPr>
                <w:rFonts w:ascii="Times New Roman" w:hAnsi="Times New Roman"/>
              </w:rPr>
            </w:pPr>
            <w:r>
              <w:rPr>
                <w:rFonts w:ascii="Times New Roman" w:hAnsi="Times New Roman"/>
                <w:u w:val="single"/>
              </w:rPr>
              <w:t>Measures:</w:t>
            </w:r>
          </w:p>
          <w:p w14:paraId="252E1AC4" w14:textId="2ABD2944" w:rsidR="000F1480" w:rsidRPr="000F1480" w:rsidRDefault="000F1480" w:rsidP="000F1480">
            <w:pPr>
              <w:numPr>
                <w:ilvl w:val="0"/>
                <w:numId w:val="37"/>
              </w:numPr>
              <w:suppressAutoHyphens w:val="0"/>
              <w:spacing w:before="0"/>
              <w:rPr>
                <w:rFonts w:ascii="Times New Roman" w:hAnsi="Times New Roman"/>
              </w:rPr>
            </w:pPr>
            <w:r>
              <w:rPr>
                <w:rFonts w:ascii="Times New Roman" w:hAnsi="Times New Roman"/>
              </w:rPr>
              <w:t>Regular financial reports, particularly the Profit &amp; Loss Budget vs Actuals report.</w:t>
            </w:r>
          </w:p>
          <w:p w14:paraId="74C59935" w14:textId="77777777" w:rsidR="000F1480" w:rsidRDefault="000F1480" w:rsidP="00F9287E">
            <w:pPr>
              <w:rPr>
                <w:rFonts w:ascii="Times New Roman" w:hAnsi="Times New Roman"/>
              </w:rPr>
            </w:pPr>
            <w:r>
              <w:rPr>
                <w:rFonts w:ascii="Times New Roman" w:hAnsi="Times New Roman"/>
                <w:u w:val="single"/>
              </w:rPr>
              <w:t>Rationale for the Measures:</w:t>
            </w:r>
          </w:p>
          <w:p w14:paraId="5B937572" w14:textId="77777777" w:rsidR="000F1480" w:rsidRPr="00755051" w:rsidRDefault="000F1480" w:rsidP="000F1480">
            <w:pPr>
              <w:numPr>
                <w:ilvl w:val="0"/>
                <w:numId w:val="38"/>
              </w:numPr>
              <w:suppressAutoHyphens w:val="0"/>
              <w:spacing w:before="0"/>
              <w:rPr>
                <w:rFonts w:ascii="Times New Roman" w:hAnsi="Times New Roman"/>
              </w:rPr>
            </w:pPr>
            <w:r w:rsidRPr="00755051">
              <w:rPr>
                <w:rFonts w:ascii="Times New Roman" w:hAnsi="Times New Roman"/>
              </w:rPr>
              <w:t>The financial report that compares the budget to actual expenses demonstrates clearly, by its nature, any deviation from the budget.</w:t>
            </w:r>
          </w:p>
        </w:tc>
      </w:tr>
    </w:tbl>
    <w:p w14:paraId="6188E76E" w14:textId="2FAF6905" w:rsidR="000F1480" w:rsidRDefault="000F1480" w:rsidP="000F1480">
      <w:pPr>
        <w:rPr>
          <w:color w:val="0000FF"/>
        </w:rPr>
      </w:pPr>
      <w:r>
        <w:t xml:space="preserve">2.4.2   </w:t>
      </w:r>
      <w:r w:rsidRPr="00CF7C32">
        <w:t>Borrow any amounts without prior Board approval.</w:t>
      </w:r>
      <w:r w:rsidRPr="00CF7C32" w:rsidDel="00A3153C">
        <w:t xml:space="preserve"> </w:t>
      </w:r>
    </w:p>
    <w:p w14:paraId="775CC459" w14:textId="77777777" w:rsidR="000F1480" w:rsidRPr="000F1480" w:rsidRDefault="000F1480" w:rsidP="000F1480">
      <w:pPr>
        <w:rPr>
          <w:color w:val="0000FF"/>
        </w:rPr>
      </w:pPr>
    </w:p>
    <w:tbl>
      <w:tblPr>
        <w:tblStyle w:val="TableGrid"/>
        <w:tblW w:w="0" w:type="auto"/>
        <w:tblLook w:val="01E0" w:firstRow="1" w:lastRow="1" w:firstColumn="1" w:lastColumn="1" w:noHBand="0" w:noVBand="0"/>
      </w:tblPr>
      <w:tblGrid>
        <w:gridCol w:w="9576"/>
      </w:tblGrid>
      <w:tr w:rsidR="000F1480" w14:paraId="09F934EC" w14:textId="77777777" w:rsidTr="00F9287E">
        <w:tc>
          <w:tcPr>
            <w:tcW w:w="9576" w:type="dxa"/>
          </w:tcPr>
          <w:p w14:paraId="4F6E4AA9" w14:textId="6B299C86" w:rsidR="000F1480" w:rsidRPr="000F1480" w:rsidRDefault="000F1480" w:rsidP="000F1480">
            <w:pPr>
              <w:pStyle w:val="ListParagraph"/>
              <w:ind w:left="0"/>
              <w:rPr>
                <w:rFonts w:ascii="Times New Roman" w:hAnsi="Times New Roman"/>
                <w:u w:val="single"/>
              </w:rPr>
            </w:pPr>
            <w:r w:rsidRPr="00755051">
              <w:rPr>
                <w:rFonts w:ascii="Times New Roman" w:hAnsi="Times New Roman"/>
                <w:u w:val="single"/>
              </w:rPr>
              <w:t>Interpretation:</w:t>
            </w:r>
          </w:p>
          <w:p w14:paraId="254366CC" w14:textId="2F3853DD" w:rsidR="000F1480" w:rsidRPr="000F1480" w:rsidRDefault="000F1480" w:rsidP="000F1480">
            <w:pPr>
              <w:pStyle w:val="ListParagraph"/>
              <w:ind w:left="0"/>
              <w:rPr>
                <w:rFonts w:ascii="Times New Roman" w:hAnsi="Times New Roman"/>
              </w:rPr>
            </w:pPr>
            <w:r>
              <w:rPr>
                <w:rFonts w:ascii="Times New Roman" w:hAnsi="Times New Roman"/>
              </w:rPr>
              <w:t xml:space="preserve">The executive must gain the approval of the board before taking out any loans, mortgages, lines of credit, or the like.  </w:t>
            </w:r>
          </w:p>
          <w:p w14:paraId="0452732B" w14:textId="1D9B26B0" w:rsidR="000F1480" w:rsidRPr="000F1480" w:rsidRDefault="000F1480" w:rsidP="000F1480">
            <w:pPr>
              <w:pStyle w:val="ListParagraph"/>
              <w:ind w:left="0"/>
              <w:rPr>
                <w:rFonts w:ascii="Times New Roman" w:hAnsi="Times New Roman"/>
              </w:rPr>
            </w:pPr>
            <w:r>
              <w:rPr>
                <w:rFonts w:ascii="Times New Roman" w:hAnsi="Times New Roman"/>
              </w:rPr>
              <w:t xml:space="preserve">This limitation does not apply to the credit cards, provided that the credit cards are paid off before interest accrues and always within two weeks of receiving the bill.  However, carrying a balance on a credit card that either incurs interest charges and/or would extend beyond two-weeks of receiving the bill would require board approval. </w:t>
            </w:r>
          </w:p>
          <w:p w14:paraId="6A18EBA5" w14:textId="77777777" w:rsidR="000F1480" w:rsidRDefault="000F1480" w:rsidP="00F9287E">
            <w:pPr>
              <w:pStyle w:val="ListParagraph"/>
              <w:ind w:left="0"/>
              <w:rPr>
                <w:rFonts w:ascii="Times New Roman" w:hAnsi="Times New Roman"/>
              </w:rPr>
            </w:pPr>
            <w:r>
              <w:rPr>
                <w:rFonts w:ascii="Times New Roman" w:hAnsi="Times New Roman"/>
                <w:u w:val="single"/>
              </w:rPr>
              <w:t>Measures:</w:t>
            </w:r>
          </w:p>
          <w:p w14:paraId="59150D87" w14:textId="77777777" w:rsidR="000F1480" w:rsidRDefault="000F1480" w:rsidP="000F1480">
            <w:pPr>
              <w:pStyle w:val="ListParagraph"/>
              <w:numPr>
                <w:ilvl w:val="0"/>
                <w:numId w:val="39"/>
              </w:numPr>
              <w:suppressAutoHyphens w:val="0"/>
              <w:spacing w:before="0"/>
              <w:contextualSpacing/>
              <w:rPr>
                <w:rFonts w:ascii="Times New Roman" w:hAnsi="Times New Roman"/>
              </w:rPr>
            </w:pPr>
            <w:r>
              <w:rPr>
                <w:rFonts w:ascii="Times New Roman" w:hAnsi="Times New Roman"/>
              </w:rPr>
              <w:t>Reporting, in this limitations report or otherwise, by the executive.</w:t>
            </w:r>
          </w:p>
          <w:p w14:paraId="11EE7EE0" w14:textId="02B1A21A" w:rsidR="000F1480" w:rsidRPr="000F1480" w:rsidRDefault="000F1480" w:rsidP="000F1480">
            <w:pPr>
              <w:pStyle w:val="ListParagraph"/>
              <w:numPr>
                <w:ilvl w:val="0"/>
                <w:numId w:val="39"/>
              </w:numPr>
              <w:suppressAutoHyphens w:val="0"/>
              <w:spacing w:before="0"/>
              <w:contextualSpacing/>
              <w:rPr>
                <w:rFonts w:ascii="Times New Roman" w:hAnsi="Times New Roman"/>
              </w:rPr>
            </w:pPr>
            <w:r>
              <w:rPr>
                <w:rFonts w:ascii="Times New Roman" w:hAnsi="Times New Roman"/>
              </w:rPr>
              <w:t>The regular audit as performed by the board of trustees</w:t>
            </w:r>
          </w:p>
          <w:p w14:paraId="058611E6" w14:textId="77777777" w:rsidR="000F1480" w:rsidRDefault="000F1480" w:rsidP="00F9287E">
            <w:pPr>
              <w:pStyle w:val="ListParagraph"/>
              <w:ind w:left="0"/>
              <w:rPr>
                <w:rFonts w:ascii="Times New Roman" w:hAnsi="Times New Roman"/>
              </w:rPr>
            </w:pPr>
            <w:r>
              <w:rPr>
                <w:rFonts w:ascii="Times New Roman" w:hAnsi="Times New Roman"/>
                <w:u w:val="single"/>
              </w:rPr>
              <w:t>Rationale for the Measures:</w:t>
            </w:r>
          </w:p>
          <w:p w14:paraId="036952B7" w14:textId="77777777" w:rsidR="000F1480" w:rsidRDefault="000F1480" w:rsidP="000F1480">
            <w:pPr>
              <w:pStyle w:val="ListParagraph"/>
              <w:numPr>
                <w:ilvl w:val="0"/>
                <w:numId w:val="40"/>
              </w:numPr>
              <w:suppressAutoHyphens w:val="0"/>
              <w:spacing w:before="0"/>
              <w:contextualSpacing/>
              <w:rPr>
                <w:rFonts w:ascii="Times New Roman" w:hAnsi="Times New Roman"/>
              </w:rPr>
            </w:pPr>
            <w:r>
              <w:rPr>
                <w:rFonts w:ascii="Times New Roman" w:hAnsi="Times New Roman"/>
              </w:rPr>
              <w:t>This report provides an appropriate venue for the executive to confirm or deny compliance with this limitation.</w:t>
            </w:r>
          </w:p>
          <w:p w14:paraId="7A96E5C2" w14:textId="77777777" w:rsidR="000F1480" w:rsidRPr="00755051" w:rsidRDefault="000F1480" w:rsidP="000F1480">
            <w:pPr>
              <w:pStyle w:val="ListParagraph"/>
              <w:numPr>
                <w:ilvl w:val="0"/>
                <w:numId w:val="40"/>
              </w:numPr>
              <w:suppressAutoHyphens w:val="0"/>
              <w:spacing w:before="0"/>
              <w:contextualSpacing/>
              <w:rPr>
                <w:rFonts w:ascii="Times New Roman" w:hAnsi="Times New Roman"/>
              </w:rPr>
            </w:pPr>
            <w:r>
              <w:rPr>
                <w:rFonts w:ascii="Times New Roman" w:hAnsi="Times New Roman"/>
              </w:rPr>
              <w:t>The board’s audit, internal or external, provides the best possible way to provide third-party confirmation of compliance.</w:t>
            </w:r>
          </w:p>
        </w:tc>
      </w:tr>
    </w:tbl>
    <w:p w14:paraId="082899D7" w14:textId="73A46368" w:rsidR="000F1480" w:rsidRDefault="000F1480" w:rsidP="000F1480">
      <w:r>
        <w:t xml:space="preserve">2.4.3  </w:t>
      </w:r>
      <w:r w:rsidRPr="00CF7C32">
        <w:t>Fail to establish, maintain, and communicate an appropriate gift acceptance policy for both unrestricted and restricted gifts that includes provisions for donor-designated purposes and allows for the acceptance or rejection of gifts.</w:t>
      </w:r>
    </w:p>
    <w:p w14:paraId="18A27678" w14:textId="77777777" w:rsidR="000F1480" w:rsidRDefault="000F1480" w:rsidP="000F1480"/>
    <w:tbl>
      <w:tblPr>
        <w:tblStyle w:val="TableGrid"/>
        <w:tblW w:w="0" w:type="auto"/>
        <w:tblLook w:val="01E0" w:firstRow="1" w:lastRow="1" w:firstColumn="1" w:lastColumn="1" w:noHBand="0" w:noVBand="0"/>
      </w:tblPr>
      <w:tblGrid>
        <w:gridCol w:w="9576"/>
      </w:tblGrid>
      <w:tr w:rsidR="000F1480" w14:paraId="0D7FF30E" w14:textId="77777777" w:rsidTr="00F9287E">
        <w:tc>
          <w:tcPr>
            <w:tcW w:w="9576" w:type="dxa"/>
          </w:tcPr>
          <w:p w14:paraId="5762AB9F" w14:textId="45F8E79A" w:rsidR="000F1480" w:rsidRPr="000F1480" w:rsidRDefault="000F1480" w:rsidP="000F1480">
            <w:pPr>
              <w:pStyle w:val="ListParagraph"/>
              <w:ind w:left="0"/>
              <w:rPr>
                <w:rFonts w:ascii="Times New Roman" w:hAnsi="Times New Roman"/>
                <w:u w:val="single"/>
              </w:rPr>
            </w:pPr>
            <w:r w:rsidRPr="00576563">
              <w:rPr>
                <w:rFonts w:ascii="Times New Roman" w:hAnsi="Times New Roman"/>
                <w:u w:val="single"/>
              </w:rPr>
              <w:t>Interpretation:</w:t>
            </w:r>
          </w:p>
          <w:p w14:paraId="7509A886" w14:textId="02C87310" w:rsidR="000F1480" w:rsidRPr="000F1480" w:rsidRDefault="000F1480" w:rsidP="000F1480">
            <w:pPr>
              <w:pStyle w:val="ListParagraph"/>
              <w:ind w:left="0"/>
              <w:rPr>
                <w:rFonts w:ascii="Times New Roman" w:hAnsi="Times New Roman"/>
              </w:rPr>
            </w:pPr>
            <w:r>
              <w:rPr>
                <w:rFonts w:ascii="Times New Roman" w:hAnsi="Times New Roman"/>
              </w:rPr>
              <w:t xml:space="preserve">The executive shall develop and keep an up-to-date gift acceptance policy.  Said policy shall cover all likely kinds of gifts, including those that do and do not include donor designations.  </w:t>
            </w:r>
          </w:p>
          <w:p w14:paraId="3DA25205" w14:textId="180A1F4C" w:rsidR="000F1480" w:rsidRPr="000F1480" w:rsidRDefault="000F1480" w:rsidP="000F1480">
            <w:pPr>
              <w:pStyle w:val="ListParagraph"/>
              <w:ind w:left="0"/>
              <w:rPr>
                <w:rFonts w:ascii="Times New Roman" w:hAnsi="Times New Roman"/>
              </w:rPr>
            </w:pPr>
            <w:r>
              <w:rPr>
                <w:rFonts w:ascii="Times New Roman" w:hAnsi="Times New Roman"/>
              </w:rPr>
              <w:t>Although we welcome the vast majority of gifts, both financial and in kind, we can not accept all gifts.  Some gifts have unacceptable restrictions.  Others, such as the in kind gift of an old couch, may not have a useful purpose at the church.  So, the policy will include provisions for rejecting such gifts.</w:t>
            </w:r>
          </w:p>
          <w:p w14:paraId="5CD19550" w14:textId="599439D6" w:rsidR="000F1480" w:rsidRPr="000F1480" w:rsidRDefault="000F1480" w:rsidP="000F1480">
            <w:pPr>
              <w:pStyle w:val="ListParagraph"/>
              <w:ind w:left="0"/>
              <w:rPr>
                <w:rFonts w:ascii="Times New Roman" w:hAnsi="Times New Roman"/>
              </w:rPr>
            </w:pPr>
            <w:r>
              <w:rPr>
                <w:rFonts w:ascii="Times New Roman" w:hAnsi="Times New Roman"/>
              </w:rPr>
              <w:t>Said policy will be publicly available and actively communicated as appropriate.</w:t>
            </w:r>
          </w:p>
          <w:p w14:paraId="6F5A1173" w14:textId="77777777" w:rsidR="000F1480" w:rsidRDefault="000F1480" w:rsidP="00F9287E">
            <w:pPr>
              <w:pStyle w:val="ListParagraph"/>
              <w:ind w:left="0"/>
              <w:rPr>
                <w:rFonts w:ascii="Times New Roman" w:hAnsi="Times New Roman"/>
              </w:rPr>
            </w:pPr>
            <w:r>
              <w:rPr>
                <w:rFonts w:ascii="Times New Roman" w:hAnsi="Times New Roman"/>
                <w:u w:val="single"/>
              </w:rPr>
              <w:t>Measures:</w:t>
            </w:r>
          </w:p>
          <w:p w14:paraId="0BA1C90A" w14:textId="53102630" w:rsidR="000F1480" w:rsidRPr="000F1480" w:rsidRDefault="000F1480" w:rsidP="000F1480">
            <w:pPr>
              <w:pStyle w:val="ListParagraph"/>
              <w:numPr>
                <w:ilvl w:val="0"/>
                <w:numId w:val="41"/>
              </w:numPr>
              <w:suppressAutoHyphens w:val="0"/>
              <w:spacing w:before="0"/>
              <w:contextualSpacing/>
              <w:rPr>
                <w:rFonts w:ascii="Times New Roman" w:hAnsi="Times New Roman"/>
              </w:rPr>
            </w:pPr>
            <w:r>
              <w:rPr>
                <w:rFonts w:ascii="Times New Roman" w:hAnsi="Times New Roman"/>
              </w:rPr>
              <w:t>The gift acceptance policy.</w:t>
            </w:r>
          </w:p>
          <w:p w14:paraId="58AA4033" w14:textId="77777777" w:rsidR="000F1480" w:rsidRDefault="000F1480" w:rsidP="00F9287E">
            <w:pPr>
              <w:pStyle w:val="ListParagraph"/>
              <w:ind w:left="0"/>
              <w:rPr>
                <w:rFonts w:ascii="Times New Roman" w:hAnsi="Times New Roman"/>
              </w:rPr>
            </w:pPr>
            <w:r>
              <w:rPr>
                <w:rFonts w:ascii="Times New Roman" w:hAnsi="Times New Roman"/>
                <w:u w:val="single"/>
              </w:rPr>
              <w:t>Rationale for the Measures</w:t>
            </w:r>
            <w:r>
              <w:rPr>
                <w:rFonts w:ascii="Times New Roman" w:hAnsi="Times New Roman"/>
              </w:rPr>
              <w:t>:</w:t>
            </w:r>
          </w:p>
          <w:p w14:paraId="166DCDE1" w14:textId="77777777" w:rsidR="000F1480" w:rsidRPr="00576563" w:rsidRDefault="000F1480" w:rsidP="000F1480">
            <w:pPr>
              <w:pStyle w:val="ListParagraph"/>
              <w:numPr>
                <w:ilvl w:val="0"/>
                <w:numId w:val="42"/>
              </w:numPr>
              <w:suppressAutoHyphens w:val="0"/>
              <w:spacing w:before="0"/>
              <w:contextualSpacing/>
              <w:rPr>
                <w:rFonts w:ascii="Times New Roman" w:hAnsi="Times New Roman"/>
              </w:rPr>
            </w:pPr>
            <w:r>
              <w:rPr>
                <w:rFonts w:ascii="Times New Roman" w:hAnsi="Times New Roman"/>
              </w:rPr>
              <w:t>Existence of the policy, and comparison with this limitation, demonstrate compliance or lack thereof.</w:t>
            </w:r>
          </w:p>
        </w:tc>
      </w:tr>
    </w:tbl>
    <w:p w14:paraId="7D3A3D68" w14:textId="2D95EB43" w:rsidR="000F1480" w:rsidRDefault="000F1480" w:rsidP="000F1480">
      <w:r>
        <w:t xml:space="preserve">2.4.4  </w:t>
      </w:r>
      <w:r w:rsidRPr="00CF7C32">
        <w:t>Accept or disburse gift income that is contrary to the church’s Mission, Values, and Ends and Unitarian Universalist Principles.</w:t>
      </w:r>
    </w:p>
    <w:p w14:paraId="3E52B0D3" w14:textId="77777777" w:rsidR="000F1480" w:rsidRDefault="000F1480" w:rsidP="000F1480"/>
    <w:tbl>
      <w:tblPr>
        <w:tblStyle w:val="TableGrid"/>
        <w:tblW w:w="0" w:type="auto"/>
        <w:tblLook w:val="01E0" w:firstRow="1" w:lastRow="1" w:firstColumn="1" w:lastColumn="1" w:noHBand="0" w:noVBand="0"/>
      </w:tblPr>
      <w:tblGrid>
        <w:gridCol w:w="9576"/>
      </w:tblGrid>
      <w:tr w:rsidR="000F1480" w14:paraId="38780C41" w14:textId="77777777" w:rsidTr="00F9287E">
        <w:tc>
          <w:tcPr>
            <w:tcW w:w="9576" w:type="dxa"/>
          </w:tcPr>
          <w:p w14:paraId="5D8F0B7B" w14:textId="3CA26574" w:rsidR="000F1480" w:rsidRPr="000F1480" w:rsidRDefault="000F1480" w:rsidP="000F1480">
            <w:pPr>
              <w:pStyle w:val="ListParagraph"/>
              <w:ind w:left="0"/>
              <w:rPr>
                <w:rFonts w:ascii="Times New Roman" w:hAnsi="Times New Roman"/>
                <w:u w:val="single"/>
              </w:rPr>
            </w:pPr>
            <w:r w:rsidRPr="009B7ECD">
              <w:rPr>
                <w:rFonts w:ascii="Times New Roman" w:hAnsi="Times New Roman"/>
                <w:u w:val="single"/>
              </w:rPr>
              <w:t>Interpretation:</w:t>
            </w:r>
          </w:p>
          <w:p w14:paraId="6162DCEB" w14:textId="03D3EDE8" w:rsidR="000F1480" w:rsidRPr="000F1480" w:rsidRDefault="000F1480" w:rsidP="000F1480">
            <w:pPr>
              <w:pStyle w:val="ListParagraph"/>
              <w:ind w:left="0"/>
              <w:rPr>
                <w:rFonts w:ascii="Times New Roman" w:hAnsi="Times New Roman"/>
              </w:rPr>
            </w:pPr>
            <w:r>
              <w:rPr>
                <w:rFonts w:ascii="Times New Roman" w:hAnsi="Times New Roman"/>
              </w:rPr>
              <w:t>The executive cannot, on behalf of the church, accept charitable contributions from organizations or individuals who actively work against our mission, values, ends or principles.  Examples include hate groups and Fred Phelps (pastor of a church in Topeka that actively promotes hate against homosexuals).</w:t>
            </w:r>
          </w:p>
          <w:p w14:paraId="3532D141" w14:textId="20E64037" w:rsidR="000F1480" w:rsidRPr="000F1480" w:rsidRDefault="000F1480" w:rsidP="000F1480">
            <w:pPr>
              <w:pStyle w:val="ListParagraph"/>
              <w:ind w:left="0"/>
              <w:rPr>
                <w:rFonts w:ascii="Times New Roman" w:hAnsi="Times New Roman"/>
              </w:rPr>
            </w:pPr>
            <w:r>
              <w:rPr>
                <w:rFonts w:ascii="Times New Roman" w:hAnsi="Times New Roman"/>
              </w:rPr>
              <w:t>It is possible that we could learn of such a tainted gift only after having received it.  In such a case, we would not spend any portion that remained at the time of discovery.</w:t>
            </w:r>
          </w:p>
          <w:p w14:paraId="79928965" w14:textId="77777777" w:rsidR="000F1480" w:rsidRDefault="000F1480" w:rsidP="00F9287E">
            <w:pPr>
              <w:pStyle w:val="ListParagraph"/>
              <w:ind w:left="0"/>
              <w:rPr>
                <w:rFonts w:ascii="Times New Roman" w:hAnsi="Times New Roman"/>
              </w:rPr>
            </w:pPr>
            <w:r>
              <w:rPr>
                <w:rFonts w:ascii="Times New Roman" w:hAnsi="Times New Roman"/>
                <w:u w:val="single"/>
              </w:rPr>
              <w:t>Measures:</w:t>
            </w:r>
          </w:p>
          <w:p w14:paraId="05ADDF48" w14:textId="77777777" w:rsidR="000F1480" w:rsidRDefault="000F1480" w:rsidP="000F1480">
            <w:pPr>
              <w:pStyle w:val="ListParagraph"/>
              <w:numPr>
                <w:ilvl w:val="0"/>
                <w:numId w:val="43"/>
              </w:numPr>
              <w:suppressAutoHyphens w:val="0"/>
              <w:spacing w:before="0"/>
              <w:contextualSpacing/>
              <w:rPr>
                <w:rFonts w:ascii="Times New Roman" w:hAnsi="Times New Roman"/>
              </w:rPr>
            </w:pPr>
            <w:r>
              <w:rPr>
                <w:rFonts w:ascii="Times New Roman" w:hAnsi="Times New Roman"/>
              </w:rPr>
              <w:t>Reporting, in this limitations report or otherwise, by the executive.</w:t>
            </w:r>
          </w:p>
          <w:p w14:paraId="22CD1F40" w14:textId="231FB995" w:rsidR="000F1480" w:rsidRPr="000F1480" w:rsidRDefault="000F1480" w:rsidP="000F1480">
            <w:pPr>
              <w:pStyle w:val="ListParagraph"/>
              <w:numPr>
                <w:ilvl w:val="0"/>
                <w:numId w:val="43"/>
              </w:numPr>
              <w:suppressAutoHyphens w:val="0"/>
              <w:spacing w:before="0"/>
              <w:contextualSpacing/>
              <w:rPr>
                <w:rFonts w:ascii="Times New Roman" w:hAnsi="Times New Roman"/>
              </w:rPr>
            </w:pPr>
            <w:r>
              <w:rPr>
                <w:rFonts w:ascii="Times New Roman" w:hAnsi="Times New Roman"/>
              </w:rPr>
              <w:t>The regular audit as performed by the board of trustees.</w:t>
            </w:r>
          </w:p>
          <w:p w14:paraId="3234A3E8" w14:textId="77777777" w:rsidR="000F1480" w:rsidRDefault="000F1480" w:rsidP="00F9287E">
            <w:pPr>
              <w:pStyle w:val="ListParagraph"/>
              <w:ind w:left="0"/>
              <w:rPr>
                <w:rFonts w:ascii="Times New Roman" w:hAnsi="Times New Roman"/>
              </w:rPr>
            </w:pPr>
            <w:r>
              <w:rPr>
                <w:rFonts w:ascii="Times New Roman" w:hAnsi="Times New Roman"/>
                <w:u w:val="single"/>
              </w:rPr>
              <w:t>Rationale for the Measures:</w:t>
            </w:r>
          </w:p>
          <w:p w14:paraId="2880C3F7" w14:textId="77777777" w:rsidR="000F1480" w:rsidRDefault="000F1480" w:rsidP="000F1480">
            <w:pPr>
              <w:pStyle w:val="ListParagraph"/>
              <w:numPr>
                <w:ilvl w:val="0"/>
                <w:numId w:val="44"/>
              </w:numPr>
              <w:suppressAutoHyphens w:val="0"/>
              <w:spacing w:before="0"/>
              <w:contextualSpacing/>
              <w:rPr>
                <w:rFonts w:ascii="Times New Roman" w:hAnsi="Times New Roman"/>
              </w:rPr>
            </w:pPr>
            <w:r>
              <w:rPr>
                <w:rFonts w:ascii="Times New Roman" w:hAnsi="Times New Roman"/>
              </w:rPr>
              <w:t>This report provides an appropriate venue for the executive to confirm or deny compliance with this limitation.</w:t>
            </w:r>
          </w:p>
          <w:p w14:paraId="6EEA958C" w14:textId="77777777" w:rsidR="000F1480" w:rsidRDefault="000F1480" w:rsidP="000F1480">
            <w:pPr>
              <w:pStyle w:val="ListParagraph"/>
              <w:numPr>
                <w:ilvl w:val="0"/>
                <w:numId w:val="44"/>
              </w:numPr>
              <w:suppressAutoHyphens w:val="0"/>
              <w:spacing w:before="0"/>
              <w:contextualSpacing/>
              <w:rPr>
                <w:rFonts w:ascii="Times New Roman" w:hAnsi="Times New Roman"/>
              </w:rPr>
            </w:pPr>
            <w:r>
              <w:rPr>
                <w:rFonts w:ascii="Times New Roman" w:hAnsi="Times New Roman"/>
              </w:rPr>
              <w:t>The board’s audit, internal or external, provides the best possible way to provide third-party confirmation of compliance.</w:t>
            </w:r>
          </w:p>
        </w:tc>
      </w:tr>
    </w:tbl>
    <w:p w14:paraId="34C11E82" w14:textId="131F4DFE" w:rsidR="000F1480" w:rsidRDefault="000F1480" w:rsidP="000F1480">
      <w:r>
        <w:t xml:space="preserve">2.4.5  </w:t>
      </w:r>
      <w:r w:rsidRPr="00CF7C32">
        <w:t>Designate funds in manner inconsistent with the donor’s intentions or in a manner inconsistent with best accounting practices.</w:t>
      </w:r>
    </w:p>
    <w:p w14:paraId="6FBC2D47" w14:textId="77777777" w:rsidR="000F1480" w:rsidRDefault="000F1480" w:rsidP="000F1480"/>
    <w:tbl>
      <w:tblPr>
        <w:tblStyle w:val="TableGrid"/>
        <w:tblW w:w="0" w:type="auto"/>
        <w:tblLook w:val="01E0" w:firstRow="1" w:lastRow="1" w:firstColumn="1" w:lastColumn="1" w:noHBand="0" w:noVBand="0"/>
      </w:tblPr>
      <w:tblGrid>
        <w:gridCol w:w="9576"/>
      </w:tblGrid>
      <w:tr w:rsidR="000F1480" w14:paraId="7CCBA2B8" w14:textId="77777777" w:rsidTr="00F9287E">
        <w:tc>
          <w:tcPr>
            <w:tcW w:w="9576" w:type="dxa"/>
          </w:tcPr>
          <w:p w14:paraId="2C4D5E7E" w14:textId="76730737" w:rsidR="000F1480" w:rsidRPr="000F1480" w:rsidRDefault="000F1480" w:rsidP="000F1480">
            <w:pPr>
              <w:pStyle w:val="ListParagraph"/>
              <w:ind w:left="0"/>
              <w:rPr>
                <w:rFonts w:ascii="Times New Roman" w:hAnsi="Times New Roman"/>
                <w:u w:val="single"/>
              </w:rPr>
            </w:pPr>
            <w:r w:rsidRPr="009B7ECD">
              <w:rPr>
                <w:rFonts w:ascii="Times New Roman" w:hAnsi="Times New Roman"/>
                <w:u w:val="single"/>
              </w:rPr>
              <w:t>Interpretation:</w:t>
            </w:r>
          </w:p>
          <w:p w14:paraId="30566677" w14:textId="2F215A5D" w:rsidR="000F1480" w:rsidRPr="000F1480" w:rsidRDefault="000F1480" w:rsidP="000F1480">
            <w:pPr>
              <w:pStyle w:val="ListParagraph"/>
              <w:ind w:left="0"/>
              <w:rPr>
                <w:rFonts w:ascii="Times New Roman" w:hAnsi="Times New Roman"/>
              </w:rPr>
            </w:pPr>
            <w:r>
              <w:rPr>
                <w:rFonts w:ascii="Times New Roman" w:hAnsi="Times New Roman"/>
              </w:rPr>
              <w:t>When we accept a restricted gift of money, we shall manage the accounting in such a way so as to insure that it gets used only for the intended purpose.</w:t>
            </w:r>
          </w:p>
          <w:p w14:paraId="575F2F39" w14:textId="69115FEF" w:rsidR="000F1480" w:rsidRPr="000F1480" w:rsidRDefault="000F1480" w:rsidP="000F1480">
            <w:pPr>
              <w:pStyle w:val="ListParagraph"/>
              <w:ind w:left="0"/>
              <w:rPr>
                <w:rFonts w:ascii="Times New Roman" w:hAnsi="Times New Roman"/>
              </w:rPr>
            </w:pPr>
            <w:r>
              <w:rPr>
                <w:rFonts w:ascii="Times New Roman" w:hAnsi="Times New Roman"/>
              </w:rPr>
              <w:t xml:space="preserve">The financial records shall not deviate from reasonable and accurate accounting practices.  In practical terms, we should be able to answer reasonable questions about the books within a reasonable time based on accurate and up-to-date records.  </w:t>
            </w:r>
          </w:p>
          <w:p w14:paraId="1092777F" w14:textId="1EAC78B5" w:rsidR="000F1480" w:rsidRPr="000F1480" w:rsidRDefault="000F1480" w:rsidP="000F1480">
            <w:pPr>
              <w:pStyle w:val="ListParagraph"/>
              <w:ind w:left="0"/>
              <w:rPr>
                <w:rFonts w:ascii="Times New Roman" w:hAnsi="Times New Roman"/>
              </w:rPr>
            </w:pPr>
            <w:r w:rsidRPr="00EF494F">
              <w:rPr>
                <w:rFonts w:ascii="Times New Roman" w:hAnsi="Times New Roman"/>
              </w:rPr>
              <w:t xml:space="preserve">From time to time a donor-restricted fund becomes dormant or outlives its purpose.  For example, we could no longer comply, to the letter, with a gift made (200 years ago) for the perpetual maintenance of the minister’s horse and buggy.  We would make every effort to work with the donor to repurpose </w:t>
            </w:r>
            <w:r>
              <w:rPr>
                <w:rFonts w:ascii="Times New Roman" w:hAnsi="Times New Roman"/>
              </w:rPr>
              <w:t>such a</w:t>
            </w:r>
            <w:r w:rsidRPr="00EF494F">
              <w:rPr>
                <w:rFonts w:ascii="Times New Roman" w:hAnsi="Times New Roman"/>
              </w:rPr>
              <w:t xml:space="preserve"> fund or, if we could not communicate with the donor, we would follow the law and best practices in order to best repurpose or otherwise handle </w:t>
            </w:r>
            <w:r>
              <w:rPr>
                <w:rFonts w:ascii="Times New Roman" w:hAnsi="Times New Roman"/>
              </w:rPr>
              <w:t>it</w:t>
            </w:r>
            <w:r w:rsidRPr="00EF494F">
              <w:rPr>
                <w:rFonts w:ascii="Times New Roman" w:hAnsi="Times New Roman"/>
              </w:rPr>
              <w:t>.</w:t>
            </w:r>
          </w:p>
          <w:p w14:paraId="1D248A39" w14:textId="230BBA1D" w:rsidR="000F1480" w:rsidRPr="000F1480" w:rsidRDefault="000F1480" w:rsidP="000F1480">
            <w:pPr>
              <w:pStyle w:val="ListParagraph"/>
              <w:ind w:left="0"/>
              <w:rPr>
                <w:rFonts w:ascii="Times New Roman" w:hAnsi="Times New Roman"/>
              </w:rPr>
            </w:pPr>
            <w:r w:rsidRPr="00EF494F">
              <w:rPr>
                <w:rFonts w:ascii="Times New Roman" w:hAnsi="Times New Roman"/>
              </w:rPr>
              <w:t>Likewise, from time to time, in-house designated funds become dormant.  The YARN Fund, on the books through the end of 2011, fits that description.  In this case, we shall follow the tradition begun by the Financial Asset Management Policy of regularly reviewing the status of such funds, closing those that have been dormant for more than two years, and repur</w:t>
            </w:r>
            <w:r>
              <w:rPr>
                <w:rFonts w:ascii="Times New Roman" w:hAnsi="Times New Roman"/>
              </w:rPr>
              <w:t>posing the money as appropriate</w:t>
            </w:r>
          </w:p>
          <w:p w14:paraId="1DD76189" w14:textId="77777777" w:rsidR="000F1480" w:rsidRDefault="000F1480" w:rsidP="000F1480">
            <w:r w:rsidRPr="000F1480">
              <w:rPr>
                <w:u w:val="single"/>
              </w:rPr>
              <w:t>Measures</w:t>
            </w:r>
            <w:r>
              <w:t>:</w:t>
            </w:r>
          </w:p>
          <w:p w14:paraId="34F636CF" w14:textId="416A9538" w:rsidR="000F1480" w:rsidRPr="000F1480" w:rsidRDefault="000F1480" w:rsidP="000F1480">
            <w:pPr>
              <w:pStyle w:val="ListParagraph"/>
              <w:numPr>
                <w:ilvl w:val="0"/>
                <w:numId w:val="45"/>
              </w:numPr>
              <w:suppressAutoHyphens w:val="0"/>
              <w:spacing w:before="0"/>
              <w:contextualSpacing/>
              <w:rPr>
                <w:rFonts w:ascii="Times New Roman" w:hAnsi="Times New Roman"/>
              </w:rPr>
            </w:pPr>
            <w:r>
              <w:rPr>
                <w:rFonts w:ascii="Times New Roman" w:hAnsi="Times New Roman"/>
              </w:rPr>
              <w:t>The regular financial reports, including notes in the narrative report regarding the creation or closure of balance sheet funds</w:t>
            </w:r>
          </w:p>
          <w:p w14:paraId="64A1783E" w14:textId="77777777" w:rsidR="000F1480" w:rsidRDefault="000F1480" w:rsidP="000F1480">
            <w:r w:rsidRPr="000F1480">
              <w:rPr>
                <w:u w:val="single"/>
              </w:rPr>
              <w:t>Rationale for Measures</w:t>
            </w:r>
            <w:r>
              <w:t>:</w:t>
            </w:r>
          </w:p>
          <w:p w14:paraId="218EC295" w14:textId="77777777" w:rsidR="000F1480" w:rsidRPr="005D1AA1" w:rsidRDefault="000F1480" w:rsidP="000F1480">
            <w:pPr>
              <w:pStyle w:val="ListParagraph"/>
              <w:numPr>
                <w:ilvl w:val="0"/>
                <w:numId w:val="46"/>
              </w:numPr>
              <w:suppressAutoHyphens w:val="0"/>
              <w:spacing w:before="0"/>
              <w:contextualSpacing/>
              <w:rPr>
                <w:rFonts w:ascii="Times New Roman" w:hAnsi="Times New Roman"/>
              </w:rPr>
            </w:pPr>
            <w:r>
              <w:rPr>
                <w:rFonts w:ascii="Times New Roman" w:hAnsi="Times New Roman"/>
              </w:rPr>
              <w:t>The financial reports, and the proper accounting that supports them, represent the primary and most common way of tracking such gifts and ensuring that restricted funds do not get spent for inappropriate purposes.</w:t>
            </w:r>
          </w:p>
        </w:tc>
      </w:tr>
    </w:tbl>
    <w:p w14:paraId="2F84923F" w14:textId="30EB5BD0" w:rsidR="000F1480" w:rsidRDefault="000F1480" w:rsidP="000F1480">
      <w:r>
        <w:t xml:space="preserve">2.4.6  </w:t>
      </w:r>
      <w:r w:rsidRPr="00CF7C32">
        <w:t>Expend any endowment or designated funds other than for the purposes determined at time of receipt or designation.</w:t>
      </w:r>
    </w:p>
    <w:p w14:paraId="0BEB5541" w14:textId="77777777" w:rsidR="000F1480" w:rsidRDefault="000F1480" w:rsidP="000F1480"/>
    <w:tbl>
      <w:tblPr>
        <w:tblStyle w:val="TableGrid"/>
        <w:tblW w:w="0" w:type="auto"/>
        <w:tblLook w:val="01E0" w:firstRow="1" w:lastRow="1" w:firstColumn="1" w:lastColumn="1" w:noHBand="0" w:noVBand="0"/>
      </w:tblPr>
      <w:tblGrid>
        <w:gridCol w:w="9576"/>
      </w:tblGrid>
      <w:tr w:rsidR="000F1480" w14:paraId="53ABFD44" w14:textId="77777777" w:rsidTr="00F9287E">
        <w:tc>
          <w:tcPr>
            <w:tcW w:w="9576" w:type="dxa"/>
          </w:tcPr>
          <w:p w14:paraId="4BDA4A26" w14:textId="787E1582" w:rsidR="000F1480" w:rsidRDefault="000F1480" w:rsidP="000F1480">
            <w:r w:rsidRPr="000F1480">
              <w:rPr>
                <w:u w:val="single"/>
              </w:rPr>
              <w:t>Interpretation</w:t>
            </w:r>
            <w:r w:rsidRPr="005D1AA1">
              <w:t>:</w:t>
            </w:r>
          </w:p>
          <w:p w14:paraId="1D313423" w14:textId="6821D4B9" w:rsidR="000F1480" w:rsidRDefault="000F1480" w:rsidP="000F1480">
            <w:r>
              <w:t>As in limitation 2.4.5, when we accept a restricted gift of money, we shall manage the accounting in such a way so as to insure that it gets used only for the intended purpose.</w:t>
            </w:r>
          </w:p>
          <w:p w14:paraId="24D8AF7E" w14:textId="38AA4DF9" w:rsidR="000F1480" w:rsidRDefault="000F1480" w:rsidP="000F1480">
            <w:r>
              <w:t>Additionally, we shall faithfully observe any limitations placed by the congregation upon the use of its funds.</w:t>
            </w:r>
          </w:p>
          <w:p w14:paraId="27D14121" w14:textId="77777777" w:rsidR="000F1480" w:rsidRDefault="000F1480" w:rsidP="000F1480">
            <w:r>
              <w:t>Measures:</w:t>
            </w:r>
          </w:p>
          <w:p w14:paraId="4ED5BAD3" w14:textId="0FF76CBC" w:rsidR="000F1480" w:rsidRPr="000F1480" w:rsidRDefault="000F1480" w:rsidP="000F1480">
            <w:pPr>
              <w:pStyle w:val="ListParagraph"/>
              <w:numPr>
                <w:ilvl w:val="0"/>
                <w:numId w:val="47"/>
              </w:numPr>
              <w:suppressAutoHyphens w:val="0"/>
              <w:spacing w:before="0"/>
              <w:contextualSpacing/>
              <w:rPr>
                <w:rFonts w:ascii="Times New Roman" w:hAnsi="Times New Roman"/>
              </w:rPr>
            </w:pPr>
            <w:r>
              <w:rPr>
                <w:rFonts w:ascii="Times New Roman" w:hAnsi="Times New Roman"/>
              </w:rPr>
              <w:t>The regular financial reports, including notes in the narrative report regarding the creation o</w:t>
            </w:r>
            <w:r>
              <w:rPr>
                <w:rFonts w:ascii="Times New Roman" w:hAnsi="Times New Roman"/>
              </w:rPr>
              <w:t>r closure of balance sheet fund.</w:t>
            </w:r>
          </w:p>
          <w:p w14:paraId="786D082A" w14:textId="77777777" w:rsidR="000F1480" w:rsidRDefault="000F1480" w:rsidP="000F1480">
            <w:r>
              <w:t>Rationale for Measures:</w:t>
            </w:r>
          </w:p>
          <w:p w14:paraId="09DF3975" w14:textId="77777777" w:rsidR="000F1480" w:rsidRDefault="000F1480" w:rsidP="000F1480">
            <w:pPr>
              <w:pStyle w:val="ListParagraph"/>
              <w:numPr>
                <w:ilvl w:val="0"/>
                <w:numId w:val="48"/>
              </w:numPr>
              <w:suppressAutoHyphens w:val="0"/>
              <w:spacing w:before="0"/>
              <w:contextualSpacing/>
              <w:rPr>
                <w:rFonts w:ascii="Times New Roman" w:hAnsi="Times New Roman"/>
              </w:rPr>
            </w:pPr>
            <w:r>
              <w:rPr>
                <w:rFonts w:ascii="Times New Roman" w:hAnsi="Times New Roman"/>
              </w:rPr>
              <w:t>The financial reports, and the proper accounting that supports them, represent the primary and most common way of tracking such gifts and ensuring that restricted funds do not get spent for inappropriate purposes.</w:t>
            </w:r>
          </w:p>
        </w:tc>
      </w:tr>
    </w:tbl>
    <w:p w14:paraId="4C9169C1" w14:textId="265910B9" w:rsidR="000F1480" w:rsidRDefault="000F1480" w:rsidP="000F1480">
      <w:r>
        <w:t xml:space="preserve">2.4.7  </w:t>
      </w:r>
      <w:r w:rsidRPr="00CF7C32">
        <w:t>Fail to maintain current, accurate, auditable financial records or to make such records available to the Board, authorized auditors or other appropriate persons as requested.</w:t>
      </w:r>
    </w:p>
    <w:p w14:paraId="01930123" w14:textId="77777777" w:rsidR="000F1480" w:rsidRDefault="000F1480" w:rsidP="000F1480"/>
    <w:tbl>
      <w:tblPr>
        <w:tblStyle w:val="TableGrid"/>
        <w:tblW w:w="0" w:type="auto"/>
        <w:tblLook w:val="01E0" w:firstRow="1" w:lastRow="1" w:firstColumn="1" w:lastColumn="1" w:noHBand="0" w:noVBand="0"/>
      </w:tblPr>
      <w:tblGrid>
        <w:gridCol w:w="9576"/>
      </w:tblGrid>
      <w:tr w:rsidR="000F1480" w14:paraId="654BD916" w14:textId="77777777" w:rsidTr="00F9287E">
        <w:tc>
          <w:tcPr>
            <w:tcW w:w="9576" w:type="dxa"/>
          </w:tcPr>
          <w:p w14:paraId="1B1B9A18" w14:textId="04D2CEED" w:rsidR="000F1480" w:rsidRPr="000F1480" w:rsidRDefault="000F1480" w:rsidP="000F1480">
            <w:r w:rsidRPr="005D1AA1">
              <w:t>Interpretation:</w:t>
            </w:r>
          </w:p>
          <w:p w14:paraId="6A04DD13" w14:textId="449DDE29" w:rsidR="000F1480" w:rsidRPr="000F1480" w:rsidRDefault="000F1480" w:rsidP="000F1480">
            <w:r>
              <w:t xml:space="preserve">As in limitation 2.4.5, the financial records shall not deviate from reasonable and accurate accounting practices.  In practical terms, we should be able to answer reasonable questions about the books within a reasonable time based on accurate and up-to-date records.  </w:t>
            </w:r>
          </w:p>
          <w:p w14:paraId="0208F73A" w14:textId="18EC4ED6" w:rsidR="000F1480" w:rsidRPr="000F1480" w:rsidRDefault="000F1480" w:rsidP="000F1480">
            <w:r>
              <w:t>The Board may have full access to the records at any time and may authorize the same access to auditors and others.</w:t>
            </w:r>
          </w:p>
          <w:p w14:paraId="2D0116DB" w14:textId="77777777" w:rsidR="000F1480" w:rsidRDefault="000F1480" w:rsidP="000F1480">
            <w:r>
              <w:t>Measures:</w:t>
            </w:r>
          </w:p>
          <w:p w14:paraId="1DD69E8A" w14:textId="77777777" w:rsidR="000F1480" w:rsidRDefault="000F1480" w:rsidP="000F1480">
            <w:pPr>
              <w:pStyle w:val="ListParagraph"/>
              <w:numPr>
                <w:ilvl w:val="0"/>
                <w:numId w:val="49"/>
              </w:numPr>
              <w:suppressAutoHyphens w:val="0"/>
              <w:spacing w:before="0"/>
              <w:contextualSpacing/>
              <w:rPr>
                <w:rFonts w:ascii="Times New Roman" w:hAnsi="Times New Roman"/>
              </w:rPr>
            </w:pPr>
            <w:r>
              <w:rPr>
                <w:rFonts w:ascii="Times New Roman" w:hAnsi="Times New Roman"/>
              </w:rPr>
              <w:t>The regular financial reports, including notes in the narrative report regarding the creation or closure of balance sheet funds</w:t>
            </w:r>
          </w:p>
          <w:p w14:paraId="2D1A5A1D" w14:textId="1AFF83F2" w:rsidR="000F1480" w:rsidRPr="000F1480" w:rsidRDefault="000F1480" w:rsidP="000F1480">
            <w:pPr>
              <w:pStyle w:val="ListParagraph"/>
              <w:numPr>
                <w:ilvl w:val="0"/>
                <w:numId w:val="49"/>
              </w:numPr>
              <w:suppressAutoHyphens w:val="0"/>
              <w:spacing w:before="0"/>
              <w:contextualSpacing/>
              <w:rPr>
                <w:rFonts w:ascii="Times New Roman" w:hAnsi="Times New Roman"/>
              </w:rPr>
            </w:pPr>
            <w:r>
              <w:rPr>
                <w:rFonts w:ascii="Times New Roman" w:hAnsi="Times New Roman"/>
              </w:rPr>
              <w:t>Timely and full compliance with records requests by the board, auditors, or other authorized by the board.</w:t>
            </w:r>
          </w:p>
          <w:p w14:paraId="66FFC99F" w14:textId="77777777" w:rsidR="000F1480" w:rsidRDefault="000F1480" w:rsidP="000F1480">
            <w:r>
              <w:t>Rationale for Measures:</w:t>
            </w:r>
          </w:p>
          <w:p w14:paraId="7DE6D6B6" w14:textId="77777777" w:rsidR="000F1480" w:rsidRDefault="000F1480" w:rsidP="000F1480">
            <w:pPr>
              <w:pStyle w:val="ListParagraph"/>
              <w:numPr>
                <w:ilvl w:val="0"/>
                <w:numId w:val="50"/>
              </w:numPr>
              <w:suppressAutoHyphens w:val="0"/>
              <w:spacing w:before="0"/>
              <w:contextualSpacing/>
              <w:rPr>
                <w:rFonts w:ascii="Times New Roman" w:hAnsi="Times New Roman"/>
              </w:rPr>
            </w:pPr>
            <w:r>
              <w:rPr>
                <w:rFonts w:ascii="Times New Roman" w:hAnsi="Times New Roman"/>
              </w:rPr>
              <w:t>The financial reports, and the proper accounting that supports them, represent the primary and most common way of complying.</w:t>
            </w:r>
          </w:p>
          <w:p w14:paraId="1BC81149" w14:textId="77777777" w:rsidR="000F1480" w:rsidRDefault="000F1480" w:rsidP="000F1480">
            <w:pPr>
              <w:pStyle w:val="ListParagraph"/>
              <w:numPr>
                <w:ilvl w:val="0"/>
                <w:numId w:val="50"/>
              </w:numPr>
              <w:suppressAutoHyphens w:val="0"/>
              <w:spacing w:before="0"/>
              <w:contextualSpacing/>
              <w:rPr>
                <w:rFonts w:ascii="Times New Roman" w:hAnsi="Times New Roman"/>
              </w:rPr>
            </w:pPr>
            <w:r>
              <w:rPr>
                <w:rFonts w:ascii="Times New Roman" w:hAnsi="Times New Roman"/>
              </w:rPr>
              <w:t>The only way to test whether we comply with records requests is for those requests to be made.</w:t>
            </w:r>
          </w:p>
        </w:tc>
      </w:tr>
    </w:tbl>
    <w:p w14:paraId="278B63BC" w14:textId="41E34CA5" w:rsidR="000F1480" w:rsidRDefault="000F1480" w:rsidP="000F1480">
      <w:r>
        <w:t xml:space="preserve">2.4.8  </w:t>
      </w:r>
      <w:r w:rsidRPr="00CF7C32">
        <w:t xml:space="preserve">Fail to settle payroll and other obligations in a timely manner.  </w:t>
      </w:r>
    </w:p>
    <w:p w14:paraId="71E19DAB" w14:textId="77777777" w:rsidR="000F1480" w:rsidRDefault="000F1480" w:rsidP="000F1480"/>
    <w:tbl>
      <w:tblPr>
        <w:tblStyle w:val="TableGrid"/>
        <w:tblW w:w="0" w:type="auto"/>
        <w:tblLook w:val="01E0" w:firstRow="1" w:lastRow="1" w:firstColumn="1" w:lastColumn="1" w:noHBand="0" w:noVBand="0"/>
      </w:tblPr>
      <w:tblGrid>
        <w:gridCol w:w="9576"/>
      </w:tblGrid>
      <w:tr w:rsidR="000F1480" w14:paraId="539309C1" w14:textId="77777777" w:rsidTr="00F9287E">
        <w:tc>
          <w:tcPr>
            <w:tcW w:w="9576" w:type="dxa"/>
          </w:tcPr>
          <w:p w14:paraId="297DEEFA" w14:textId="77777777" w:rsidR="000F1480" w:rsidRPr="005D1AA1" w:rsidRDefault="000F1480" w:rsidP="000F1480">
            <w:pPr>
              <w:pStyle w:val="ListParagraph"/>
              <w:numPr>
                <w:ilvl w:val="0"/>
                <w:numId w:val="0"/>
              </w:numPr>
              <w:rPr>
                <w:rFonts w:ascii="Times New Roman" w:hAnsi="Times New Roman"/>
                <w:u w:val="single"/>
              </w:rPr>
            </w:pPr>
            <w:r w:rsidRPr="005D1AA1">
              <w:rPr>
                <w:rFonts w:ascii="Times New Roman" w:hAnsi="Times New Roman"/>
                <w:u w:val="single"/>
              </w:rPr>
              <w:t>Interpretation:</w:t>
            </w:r>
          </w:p>
          <w:p w14:paraId="6BE84EF5" w14:textId="5A27D6E9" w:rsidR="000F1480" w:rsidRDefault="000F1480" w:rsidP="000F1480">
            <w:r>
              <w:t>Bills will get paid on</w:t>
            </w:r>
            <w:r>
              <w:t xml:space="preserve"> time. </w:t>
            </w:r>
          </w:p>
          <w:p w14:paraId="4A2A0C88" w14:textId="77777777" w:rsidR="000F1480" w:rsidRDefault="000F1480" w:rsidP="000F1480">
            <w:r w:rsidRPr="000F1480">
              <w:rPr>
                <w:u w:val="single"/>
              </w:rPr>
              <w:t>Measures</w:t>
            </w:r>
            <w:r>
              <w:t>:</w:t>
            </w:r>
          </w:p>
          <w:p w14:paraId="4A2F9D3D" w14:textId="77777777" w:rsidR="000F1480" w:rsidRDefault="000F1480" w:rsidP="000F1480">
            <w:pPr>
              <w:pStyle w:val="ListParagraph"/>
              <w:numPr>
                <w:ilvl w:val="0"/>
                <w:numId w:val="51"/>
              </w:numPr>
              <w:suppressAutoHyphens w:val="0"/>
              <w:spacing w:before="0"/>
              <w:contextualSpacing/>
              <w:rPr>
                <w:rFonts w:ascii="Times New Roman" w:hAnsi="Times New Roman"/>
              </w:rPr>
            </w:pPr>
            <w:r>
              <w:rPr>
                <w:rFonts w:ascii="Times New Roman" w:hAnsi="Times New Roman"/>
              </w:rPr>
              <w:t>Self reporting in this limitations report.</w:t>
            </w:r>
          </w:p>
          <w:p w14:paraId="40DDE798" w14:textId="2B9AD031" w:rsidR="000F1480" w:rsidRPr="000F1480" w:rsidRDefault="000F1480" w:rsidP="000F1480">
            <w:pPr>
              <w:pStyle w:val="ListParagraph"/>
              <w:numPr>
                <w:ilvl w:val="0"/>
                <w:numId w:val="51"/>
              </w:numPr>
              <w:suppressAutoHyphens w:val="0"/>
              <w:spacing w:before="0"/>
              <w:contextualSpacing/>
              <w:rPr>
                <w:rFonts w:ascii="Times New Roman" w:hAnsi="Times New Roman"/>
              </w:rPr>
            </w:pPr>
            <w:r>
              <w:rPr>
                <w:rFonts w:ascii="Times New Roman" w:hAnsi="Times New Roman"/>
              </w:rPr>
              <w:t>The absence of complaints by staff or vendors.</w:t>
            </w:r>
          </w:p>
          <w:p w14:paraId="1C0A780E" w14:textId="77777777" w:rsidR="000F1480" w:rsidRDefault="000F1480" w:rsidP="000F1480">
            <w:r w:rsidRPr="000F1480">
              <w:rPr>
                <w:u w:val="single"/>
              </w:rPr>
              <w:t>Rationale for Measures</w:t>
            </w:r>
            <w:r>
              <w:t>:</w:t>
            </w:r>
          </w:p>
          <w:p w14:paraId="58AC6FA6" w14:textId="77777777" w:rsidR="000F1480" w:rsidRDefault="000F1480" w:rsidP="000F1480">
            <w:pPr>
              <w:pStyle w:val="ListParagraph"/>
              <w:numPr>
                <w:ilvl w:val="0"/>
                <w:numId w:val="52"/>
              </w:numPr>
              <w:suppressAutoHyphens w:val="0"/>
              <w:spacing w:before="0"/>
              <w:contextualSpacing/>
              <w:rPr>
                <w:rFonts w:ascii="Times New Roman" w:hAnsi="Times New Roman"/>
              </w:rPr>
            </w:pPr>
            <w:r>
              <w:rPr>
                <w:rFonts w:ascii="Times New Roman" w:hAnsi="Times New Roman"/>
              </w:rPr>
              <w:t>The quickest and most direct form of confirmation is the direct report.</w:t>
            </w:r>
          </w:p>
          <w:p w14:paraId="6A4426D8" w14:textId="77777777" w:rsidR="000F1480" w:rsidRPr="005D1AA1" w:rsidRDefault="000F1480" w:rsidP="000F1480">
            <w:pPr>
              <w:pStyle w:val="ListParagraph"/>
              <w:numPr>
                <w:ilvl w:val="0"/>
                <w:numId w:val="52"/>
              </w:numPr>
              <w:suppressAutoHyphens w:val="0"/>
              <w:spacing w:before="0"/>
              <w:contextualSpacing/>
              <w:rPr>
                <w:rFonts w:ascii="Times New Roman" w:hAnsi="Times New Roman"/>
              </w:rPr>
            </w:pPr>
            <w:r>
              <w:rPr>
                <w:rFonts w:ascii="Times New Roman" w:hAnsi="Times New Roman"/>
              </w:rPr>
              <w:t>Any serious failure to comply with this limitation would rapidly create staff distress.  In a church/family system, it would be impossible to hide such distress from church leadership.  Likewise, vendors would draw attention to any significant outstanding bill.</w:t>
            </w:r>
          </w:p>
        </w:tc>
      </w:tr>
    </w:tbl>
    <w:p w14:paraId="53CD7C78" w14:textId="48001BB3" w:rsidR="000F1480" w:rsidRDefault="000F1480" w:rsidP="000F1480">
      <w:r>
        <w:t xml:space="preserve">2.4.9  </w:t>
      </w:r>
      <w:r w:rsidRPr="00CF7C32">
        <w:t>Allow tax payments or other government-ordered payments or filings to be overdue or inaccurately filed.</w:t>
      </w:r>
    </w:p>
    <w:p w14:paraId="0D2CF12C" w14:textId="77777777" w:rsidR="000F1480" w:rsidRDefault="000F1480" w:rsidP="000F1480"/>
    <w:tbl>
      <w:tblPr>
        <w:tblStyle w:val="TableGrid"/>
        <w:tblW w:w="0" w:type="auto"/>
        <w:tblLook w:val="01E0" w:firstRow="1" w:lastRow="1" w:firstColumn="1" w:lastColumn="1" w:noHBand="0" w:noVBand="0"/>
      </w:tblPr>
      <w:tblGrid>
        <w:gridCol w:w="9576"/>
      </w:tblGrid>
      <w:tr w:rsidR="000F1480" w14:paraId="3D824F0A" w14:textId="77777777" w:rsidTr="00F9287E">
        <w:tc>
          <w:tcPr>
            <w:tcW w:w="9576" w:type="dxa"/>
          </w:tcPr>
          <w:p w14:paraId="102CD5D7" w14:textId="77777777" w:rsidR="000F1480" w:rsidRPr="008B2AF3" w:rsidRDefault="000F1480" w:rsidP="00F9287E">
            <w:pPr>
              <w:pStyle w:val="ListParagraph"/>
              <w:ind w:left="0"/>
              <w:rPr>
                <w:rFonts w:ascii="Times New Roman" w:hAnsi="Times New Roman"/>
                <w:u w:val="single"/>
              </w:rPr>
            </w:pPr>
            <w:r w:rsidRPr="008B2AF3">
              <w:rPr>
                <w:rFonts w:ascii="Times New Roman" w:hAnsi="Times New Roman"/>
                <w:u w:val="single"/>
              </w:rPr>
              <w:t>Interpretation:</w:t>
            </w:r>
          </w:p>
          <w:p w14:paraId="2DFCAECF" w14:textId="7CD2C3D3" w:rsidR="000F1480" w:rsidRPr="000F1480" w:rsidRDefault="000F1480" w:rsidP="000F1480">
            <w:r>
              <w:t>Our bills to the government will get paid on time.  Our filings to the government will happen in a timely and accurate way.</w:t>
            </w:r>
          </w:p>
          <w:p w14:paraId="51CB0F1E" w14:textId="77777777" w:rsidR="000F1480" w:rsidRDefault="000F1480" w:rsidP="000F1480">
            <w:r>
              <w:t>Measures:</w:t>
            </w:r>
          </w:p>
          <w:p w14:paraId="760FDC85" w14:textId="77777777" w:rsidR="000F1480" w:rsidRDefault="000F1480" w:rsidP="000F1480">
            <w:pPr>
              <w:pStyle w:val="ListParagraph"/>
              <w:numPr>
                <w:ilvl w:val="0"/>
                <w:numId w:val="53"/>
              </w:numPr>
              <w:suppressAutoHyphens w:val="0"/>
              <w:spacing w:before="0"/>
              <w:contextualSpacing/>
              <w:rPr>
                <w:rFonts w:ascii="Times New Roman" w:hAnsi="Times New Roman"/>
              </w:rPr>
            </w:pPr>
            <w:r>
              <w:rPr>
                <w:rFonts w:ascii="Times New Roman" w:hAnsi="Times New Roman"/>
              </w:rPr>
              <w:t>Self reporting in this limitations report.</w:t>
            </w:r>
          </w:p>
          <w:p w14:paraId="6245B4ED" w14:textId="36462546" w:rsidR="000F1480" w:rsidRPr="000F1480" w:rsidRDefault="000F1480" w:rsidP="000F1480">
            <w:pPr>
              <w:pStyle w:val="ListParagraph"/>
              <w:numPr>
                <w:ilvl w:val="0"/>
                <w:numId w:val="53"/>
              </w:numPr>
              <w:suppressAutoHyphens w:val="0"/>
              <w:spacing w:before="0"/>
              <w:contextualSpacing/>
              <w:rPr>
                <w:rFonts w:ascii="Times New Roman" w:hAnsi="Times New Roman"/>
              </w:rPr>
            </w:pPr>
            <w:r>
              <w:rPr>
                <w:rFonts w:ascii="Times New Roman" w:hAnsi="Times New Roman"/>
              </w:rPr>
              <w:t>The absence of complaints by government.</w:t>
            </w:r>
          </w:p>
          <w:p w14:paraId="273ACB74" w14:textId="77777777" w:rsidR="000F1480" w:rsidRDefault="000F1480" w:rsidP="000F1480">
            <w:r>
              <w:t>Rationale for Measures:</w:t>
            </w:r>
          </w:p>
          <w:p w14:paraId="159BF570" w14:textId="77777777" w:rsidR="000F1480" w:rsidRDefault="000F1480" w:rsidP="000F1480">
            <w:pPr>
              <w:pStyle w:val="ListParagraph"/>
              <w:numPr>
                <w:ilvl w:val="0"/>
                <w:numId w:val="54"/>
              </w:numPr>
              <w:suppressAutoHyphens w:val="0"/>
              <w:spacing w:before="0"/>
              <w:contextualSpacing/>
              <w:rPr>
                <w:rFonts w:ascii="Times New Roman" w:hAnsi="Times New Roman"/>
              </w:rPr>
            </w:pPr>
            <w:r>
              <w:rPr>
                <w:rFonts w:ascii="Times New Roman" w:hAnsi="Times New Roman"/>
              </w:rPr>
              <w:t>The quickest and most direct form of confirmation is the direct report.</w:t>
            </w:r>
          </w:p>
          <w:p w14:paraId="1B238A6E" w14:textId="77777777" w:rsidR="000F1480" w:rsidRPr="008B2AF3" w:rsidRDefault="000F1480" w:rsidP="000F1480">
            <w:pPr>
              <w:pStyle w:val="ListParagraph"/>
              <w:numPr>
                <w:ilvl w:val="0"/>
                <w:numId w:val="54"/>
              </w:numPr>
              <w:suppressAutoHyphens w:val="0"/>
              <w:spacing w:before="0"/>
              <w:contextualSpacing/>
              <w:rPr>
                <w:rFonts w:ascii="Times New Roman" w:hAnsi="Times New Roman"/>
              </w:rPr>
            </w:pPr>
            <w:r>
              <w:rPr>
                <w:rFonts w:ascii="Times New Roman" w:hAnsi="Times New Roman"/>
              </w:rPr>
              <w:t>Any serious failure to comply with this limitation would draw visible attention from the government authorities.</w:t>
            </w:r>
          </w:p>
        </w:tc>
      </w:tr>
    </w:tbl>
    <w:p w14:paraId="5861EF54" w14:textId="47337FFD" w:rsidR="000F1480" w:rsidRDefault="000F1480" w:rsidP="000F1480">
      <w:r>
        <w:t xml:space="preserve">2.4.10  </w:t>
      </w:r>
      <w:r w:rsidRPr="00CF7C32">
        <w:t>Commit the church to any contract outside of approved budget authority.</w:t>
      </w:r>
    </w:p>
    <w:p w14:paraId="37FDF82B" w14:textId="77777777" w:rsidR="000F1480" w:rsidRDefault="000F1480" w:rsidP="000F1480"/>
    <w:tbl>
      <w:tblPr>
        <w:tblStyle w:val="TableGrid"/>
        <w:tblW w:w="0" w:type="auto"/>
        <w:tblLook w:val="01E0" w:firstRow="1" w:lastRow="1" w:firstColumn="1" w:lastColumn="1" w:noHBand="0" w:noVBand="0"/>
      </w:tblPr>
      <w:tblGrid>
        <w:gridCol w:w="9576"/>
      </w:tblGrid>
      <w:tr w:rsidR="000F1480" w14:paraId="74F1AD6E" w14:textId="77777777" w:rsidTr="00F9287E">
        <w:tc>
          <w:tcPr>
            <w:tcW w:w="9576" w:type="dxa"/>
          </w:tcPr>
          <w:p w14:paraId="3E07C374" w14:textId="3D283C28" w:rsidR="000F1480" w:rsidRPr="000F1480" w:rsidRDefault="000F1480" w:rsidP="00F9287E">
            <w:pPr>
              <w:rPr>
                <w:rFonts w:ascii="Times New Roman" w:hAnsi="Times New Roman"/>
                <w:u w:val="single"/>
              </w:rPr>
            </w:pPr>
            <w:r w:rsidRPr="00986676">
              <w:rPr>
                <w:rFonts w:ascii="Times New Roman" w:hAnsi="Times New Roman"/>
                <w:u w:val="single"/>
              </w:rPr>
              <w:t>Interpretation:</w:t>
            </w:r>
          </w:p>
          <w:p w14:paraId="5EA5B15A" w14:textId="13479B94" w:rsidR="000F1480" w:rsidRPr="00947AE0" w:rsidRDefault="000F1480" w:rsidP="00F9287E">
            <w:pPr>
              <w:rPr>
                <w:rFonts w:ascii="Times New Roman" w:hAnsi="Times New Roman"/>
              </w:rPr>
            </w:pPr>
            <w:r w:rsidRPr="00947AE0">
              <w:rPr>
                <w:rFonts w:ascii="Times New Roman" w:hAnsi="Times New Roman"/>
              </w:rPr>
              <w:t xml:space="preserve">The executive, or her designee, may not sign contracts or make other financial commitments of operating funds </w:t>
            </w:r>
            <w:r w:rsidRPr="00986676">
              <w:rPr>
                <w:rFonts w:ascii="Times New Roman" w:hAnsi="Times New Roman"/>
              </w:rPr>
              <w:t>that would exceed</w:t>
            </w:r>
            <w:r w:rsidRPr="00947AE0">
              <w:rPr>
                <w:rFonts w:ascii="Times New Roman" w:hAnsi="Times New Roman"/>
              </w:rPr>
              <w:t xml:space="preserve"> the authority granted by the congregation in the annual budget.</w:t>
            </w:r>
          </w:p>
          <w:p w14:paraId="1396DE44" w14:textId="539EEF1A" w:rsidR="000F1480" w:rsidRPr="00947AE0" w:rsidRDefault="000F1480" w:rsidP="00F9287E">
            <w:pPr>
              <w:rPr>
                <w:rFonts w:ascii="Times New Roman" w:hAnsi="Times New Roman"/>
              </w:rPr>
            </w:pPr>
            <w:r w:rsidRPr="00947AE0">
              <w:rPr>
                <w:rFonts w:ascii="Times New Roman" w:hAnsi="Times New Roman"/>
              </w:rPr>
              <w:t>We often deal with multi-year contracts or contracts that extend beyond the end of the budgeted fiscal year.  In those cases, the executive shall not make commitments of operating funds that exceed a moderately-conservative estimate of likely future budgets based on recent financial trends.  A renewal of our multi-year photocopier contract, for example, is permitted.  A long-term contract with a balloon payment at the end, such that we can afford it this year but may not be able to next year when the balloon com</w:t>
            </w:r>
            <w:r>
              <w:rPr>
                <w:rFonts w:ascii="Times New Roman" w:hAnsi="Times New Roman"/>
              </w:rPr>
              <w:t>es due, would not be permitted.</w:t>
            </w:r>
          </w:p>
          <w:p w14:paraId="3F5D03F3" w14:textId="71CD4CD1" w:rsidR="000F1480" w:rsidRDefault="000F1480" w:rsidP="00F9287E">
            <w:pPr>
              <w:rPr>
                <w:rFonts w:ascii="Times New Roman" w:hAnsi="Times New Roman"/>
              </w:rPr>
            </w:pPr>
            <w:r w:rsidRPr="00947AE0">
              <w:rPr>
                <w:rFonts w:ascii="Times New Roman" w:hAnsi="Times New Roman"/>
              </w:rPr>
              <w:t>Non-budgetary funds (e.g, restricted or designated funds), may be used to satisfy contractual obligations, always provided that said use conforms with the appropriate restriction or designation.</w:t>
            </w:r>
          </w:p>
          <w:p w14:paraId="6E6D5BB7" w14:textId="77777777" w:rsidR="000F1480" w:rsidRDefault="000F1480" w:rsidP="00F9287E">
            <w:pPr>
              <w:rPr>
                <w:rFonts w:ascii="Times New Roman" w:hAnsi="Times New Roman"/>
              </w:rPr>
            </w:pPr>
            <w:r>
              <w:rPr>
                <w:rFonts w:ascii="Times New Roman" w:hAnsi="Times New Roman"/>
                <w:u w:val="single"/>
              </w:rPr>
              <w:t>Measures:</w:t>
            </w:r>
          </w:p>
          <w:p w14:paraId="74645E88" w14:textId="77777777" w:rsidR="000F1480" w:rsidRDefault="000F1480" w:rsidP="000F1480">
            <w:pPr>
              <w:numPr>
                <w:ilvl w:val="0"/>
                <w:numId w:val="55"/>
              </w:numPr>
              <w:suppressAutoHyphens w:val="0"/>
              <w:spacing w:before="0"/>
              <w:rPr>
                <w:rFonts w:ascii="Times New Roman" w:hAnsi="Times New Roman"/>
              </w:rPr>
            </w:pPr>
            <w:r>
              <w:rPr>
                <w:rFonts w:ascii="Times New Roman" w:hAnsi="Times New Roman"/>
              </w:rPr>
              <w:t>Self reporting in this limitations report.</w:t>
            </w:r>
          </w:p>
          <w:p w14:paraId="09A1B4A1" w14:textId="12160512" w:rsidR="000F1480" w:rsidRPr="000F1480" w:rsidRDefault="000F1480" w:rsidP="000F1480">
            <w:pPr>
              <w:numPr>
                <w:ilvl w:val="0"/>
                <w:numId w:val="55"/>
              </w:numPr>
              <w:suppressAutoHyphens w:val="0"/>
              <w:spacing w:before="0"/>
              <w:rPr>
                <w:rFonts w:ascii="Times New Roman" w:hAnsi="Times New Roman"/>
              </w:rPr>
            </w:pPr>
            <w:r>
              <w:rPr>
                <w:rFonts w:ascii="Times New Roman" w:hAnsi="Times New Roman"/>
              </w:rPr>
              <w:t>Review of contracts by auditor.</w:t>
            </w:r>
          </w:p>
          <w:p w14:paraId="1B9B32CC" w14:textId="77777777" w:rsidR="000F1480" w:rsidRDefault="000F1480" w:rsidP="00F9287E">
            <w:pPr>
              <w:pStyle w:val="ListParagraph"/>
              <w:ind w:left="0"/>
              <w:rPr>
                <w:rFonts w:ascii="Times New Roman" w:hAnsi="Times New Roman"/>
              </w:rPr>
            </w:pPr>
            <w:r>
              <w:rPr>
                <w:rFonts w:ascii="Times New Roman" w:hAnsi="Times New Roman"/>
                <w:u w:val="single"/>
              </w:rPr>
              <w:t>Rationale for Measures</w:t>
            </w:r>
            <w:r>
              <w:rPr>
                <w:rFonts w:ascii="Times New Roman" w:hAnsi="Times New Roman"/>
              </w:rPr>
              <w:t>:</w:t>
            </w:r>
          </w:p>
          <w:p w14:paraId="2BF87954" w14:textId="77777777" w:rsidR="000F1480" w:rsidRDefault="000F1480" w:rsidP="000F1480">
            <w:pPr>
              <w:numPr>
                <w:ilvl w:val="0"/>
                <w:numId w:val="56"/>
              </w:numPr>
              <w:suppressAutoHyphens w:val="0"/>
              <w:spacing w:before="0"/>
              <w:rPr>
                <w:rFonts w:ascii="Times New Roman" w:hAnsi="Times New Roman"/>
              </w:rPr>
            </w:pPr>
            <w:r>
              <w:rPr>
                <w:rFonts w:ascii="Times New Roman" w:hAnsi="Times New Roman"/>
              </w:rPr>
              <w:t>The quickest and most direct form of confirmation is the direct report.</w:t>
            </w:r>
          </w:p>
          <w:p w14:paraId="76534E59" w14:textId="77777777" w:rsidR="000F1480" w:rsidRDefault="000F1480" w:rsidP="000F1480">
            <w:pPr>
              <w:numPr>
                <w:ilvl w:val="0"/>
                <w:numId w:val="56"/>
              </w:numPr>
              <w:suppressAutoHyphens w:val="0"/>
              <w:spacing w:before="0"/>
              <w:rPr>
                <w:rFonts w:ascii="Times New Roman" w:hAnsi="Times New Roman"/>
              </w:rPr>
            </w:pPr>
            <w:r>
              <w:rPr>
                <w:rFonts w:ascii="Times New Roman" w:hAnsi="Times New Roman"/>
              </w:rPr>
              <w:t>An auditor can provide third party confirmation of compliance or the lack thereof.</w:t>
            </w:r>
          </w:p>
        </w:tc>
      </w:tr>
    </w:tbl>
    <w:p w14:paraId="6A50BFB9" w14:textId="77777777" w:rsidR="000F1480" w:rsidRDefault="000F1480" w:rsidP="000F1480"/>
    <w:p w14:paraId="7C209B5B" w14:textId="3176742B" w:rsidR="007F6D3D" w:rsidRDefault="000F1480" w:rsidP="007F6D3D">
      <w:pPr>
        <w:jc w:val="right"/>
      </w:pPr>
      <w:r>
        <w:rPr>
          <w:sz w:val="22"/>
        </w:rPr>
        <w:t xml:space="preserve"> </w:t>
      </w:r>
      <w:r w:rsidR="007F6D3D">
        <w:rPr>
          <w:sz w:val="22"/>
        </w:rPr>
        <w:t xml:space="preserve">[Revised: </w:t>
      </w:r>
      <w:r>
        <w:rPr>
          <w:sz w:val="22"/>
        </w:rPr>
        <w:t>May</w:t>
      </w:r>
      <w:r w:rsidR="007F6D3D">
        <w:rPr>
          <w:sz w:val="22"/>
        </w:rPr>
        <w:t xml:space="preserve"> 2012]</w:t>
      </w:r>
    </w:p>
    <w:p w14:paraId="6A443597" w14:textId="77777777" w:rsidR="007F6D3D" w:rsidRDefault="007F6D3D" w:rsidP="007F6D3D">
      <w:pPr>
        <w:ind w:left="720"/>
        <w:rPr>
          <w:rFonts w:ascii="Times New Roman" w:hAnsi="Times New Roman"/>
        </w:rPr>
      </w:pPr>
    </w:p>
    <w:p w14:paraId="55C8C390" w14:textId="77777777" w:rsidR="007F6D3D" w:rsidRPr="00CF7C32" w:rsidRDefault="007F6D3D" w:rsidP="007F6D3D">
      <w:pPr>
        <w:rPr>
          <w:rFonts w:ascii="Times New Roman" w:hAnsi="Times New Roman"/>
        </w:rPr>
      </w:pPr>
    </w:p>
    <w:p w14:paraId="7EEF1C01" w14:textId="1C1A98CD" w:rsidR="00715A32" w:rsidRPr="00DE28F8" w:rsidRDefault="00715A32" w:rsidP="00270C59">
      <w:pPr>
        <w:pStyle w:val="Heading2"/>
        <w:numPr>
          <w:ilvl w:val="0"/>
          <w:numId w:val="0"/>
        </w:numPr>
        <w:rPr>
          <w:noProof/>
        </w:rPr>
      </w:pPr>
      <w:bookmarkStart w:id="44" w:name="_Toc198970813"/>
      <w:r>
        <w:t xml:space="preserve">2.6.  </w:t>
      </w:r>
      <w:r>
        <w:rPr>
          <w:noProof/>
        </w:rPr>
        <w:t>Asset Protection</w:t>
      </w:r>
      <w:bookmarkEnd w:id="44"/>
    </w:p>
    <w:p w14:paraId="7C068075" w14:textId="002A40BC" w:rsidR="00715A32" w:rsidRDefault="00715A32" w:rsidP="00715A32">
      <w:r>
        <w:t>The Senior Minister shall not cause or allow Church assets to be unprotected, inadequately maintained, or unnecessarily risked.</w:t>
      </w:r>
    </w:p>
    <w:p w14:paraId="70021162" w14:textId="77777777" w:rsidR="00715A32" w:rsidRDefault="00715A32" w:rsidP="00715A32"/>
    <w:tbl>
      <w:tblPr>
        <w:tblStyle w:val="TableGrid"/>
        <w:tblW w:w="0" w:type="auto"/>
        <w:tblLook w:val="01E0" w:firstRow="1" w:lastRow="1" w:firstColumn="1" w:lastColumn="1" w:noHBand="0" w:noVBand="0"/>
      </w:tblPr>
      <w:tblGrid>
        <w:gridCol w:w="9576"/>
      </w:tblGrid>
      <w:tr w:rsidR="00715A32" w14:paraId="3C5FEC1C" w14:textId="77777777" w:rsidTr="007E4BB1">
        <w:tc>
          <w:tcPr>
            <w:tcW w:w="9576" w:type="dxa"/>
          </w:tcPr>
          <w:p w14:paraId="207AF42E" w14:textId="77777777" w:rsidR="00715A32" w:rsidRPr="00D56428" w:rsidRDefault="00715A32" w:rsidP="007E4BB1">
            <w:pPr>
              <w:rPr>
                <w:u w:val="single"/>
              </w:rPr>
            </w:pPr>
            <w:r w:rsidRPr="00D56428">
              <w:rPr>
                <w:u w:val="single"/>
              </w:rPr>
              <w:t>Executive Operational Interpretation:</w:t>
            </w:r>
          </w:p>
          <w:p w14:paraId="27296178" w14:textId="0B44BB02" w:rsidR="00715A32" w:rsidRDefault="00715A32" w:rsidP="007E4BB1">
            <w:r>
              <w:t>The Senior Minister has primary responsibility for the safety of church assets.  Those assets must receive adequate protection.  Although we cannot eliminate risk completely, the assets shall not be exposed to undue risk.</w:t>
            </w:r>
          </w:p>
          <w:p w14:paraId="798D0A90" w14:textId="77777777" w:rsidR="00715A32" w:rsidRPr="00D56428" w:rsidRDefault="00715A32" w:rsidP="007E4BB1">
            <w:pPr>
              <w:rPr>
                <w:u w:val="single"/>
              </w:rPr>
            </w:pPr>
            <w:r w:rsidRPr="00D56428">
              <w:rPr>
                <w:u w:val="single"/>
              </w:rPr>
              <w:t xml:space="preserve">Measures (Indicators of Compliance):  </w:t>
            </w:r>
          </w:p>
          <w:p w14:paraId="77884A58" w14:textId="66C6E6F5" w:rsidR="00715A32" w:rsidRPr="00A726CB" w:rsidRDefault="00715A32" w:rsidP="007E4BB1">
            <w:r>
              <w:t>Specific measures of this appear in the interpretations that follow.</w:t>
            </w:r>
          </w:p>
          <w:p w14:paraId="42991877" w14:textId="77777777" w:rsidR="00715A32" w:rsidRPr="00D56428" w:rsidRDefault="00715A32" w:rsidP="007E4BB1">
            <w:pPr>
              <w:rPr>
                <w:u w:val="single"/>
              </w:rPr>
            </w:pPr>
            <w:r w:rsidRPr="00D56428">
              <w:rPr>
                <w:u w:val="single"/>
              </w:rPr>
              <w:t>Rationale:</w:t>
            </w:r>
          </w:p>
          <w:p w14:paraId="064C68DF" w14:textId="77777777" w:rsidR="00715A32" w:rsidRDefault="00715A32" w:rsidP="007E4BB1">
            <w:r>
              <w:t>This particular limitation serves as an umbrella for those that follow, which provide additional specificity.  Any measures of this one, independent of the others, would prove redundant.</w:t>
            </w:r>
          </w:p>
        </w:tc>
      </w:tr>
    </w:tbl>
    <w:p w14:paraId="412ED3D1" w14:textId="77777777" w:rsidR="00715A32" w:rsidRDefault="00715A32" w:rsidP="00715A32">
      <w:r>
        <w:t>Accordingly, The Senior Minister Shall not:</w:t>
      </w:r>
    </w:p>
    <w:p w14:paraId="379ADE6D" w14:textId="4BDB5F73" w:rsidR="00715A32" w:rsidRDefault="00715A32" w:rsidP="00715A32">
      <w:r>
        <w:t>2.6.1</w:t>
      </w:r>
      <w:r>
        <w:tab/>
        <w:t>Fail to insure against theft and casualty losses and against liability losses to Board members, staff, and the organization.</w:t>
      </w:r>
    </w:p>
    <w:tbl>
      <w:tblPr>
        <w:tblStyle w:val="TableGrid"/>
        <w:tblW w:w="0" w:type="auto"/>
        <w:tblLook w:val="01E0" w:firstRow="1" w:lastRow="1" w:firstColumn="1" w:lastColumn="1" w:noHBand="0" w:noVBand="0"/>
      </w:tblPr>
      <w:tblGrid>
        <w:gridCol w:w="9576"/>
      </w:tblGrid>
      <w:tr w:rsidR="00715A32" w14:paraId="7C973229" w14:textId="77777777" w:rsidTr="007E4BB1">
        <w:tc>
          <w:tcPr>
            <w:tcW w:w="9576" w:type="dxa"/>
          </w:tcPr>
          <w:p w14:paraId="4B53BCB6" w14:textId="77777777" w:rsidR="00715A32" w:rsidRPr="00D56428" w:rsidRDefault="00715A32" w:rsidP="007E4BB1">
            <w:pPr>
              <w:rPr>
                <w:u w:val="single"/>
              </w:rPr>
            </w:pPr>
            <w:r w:rsidRPr="00D56428">
              <w:rPr>
                <w:u w:val="single"/>
              </w:rPr>
              <w:t>Executive Operational Interpretation:</w:t>
            </w:r>
          </w:p>
          <w:p w14:paraId="270651E5" w14:textId="36DF50B7" w:rsidR="00715A32" w:rsidRDefault="00715A32" w:rsidP="007E4BB1">
            <w:r>
              <w:t>We shall carry adequate insurance in order to protect the organization, board, and staff against both casualty losses and liability losses.</w:t>
            </w:r>
          </w:p>
          <w:p w14:paraId="354FFF5E" w14:textId="30284AB5" w:rsidR="00715A32" w:rsidRDefault="00715A32" w:rsidP="007E4BB1">
            <w:r>
              <w:t>We understand “casualty loss” to mean a sudden, out of the ordinary loss such as a flood or fire.  We will carry sufficient insurance coverage to cover full replacement cost.</w:t>
            </w:r>
          </w:p>
          <w:p w14:paraId="4C7956F8" w14:textId="14C6CD82" w:rsidR="00715A32" w:rsidRDefault="00715A32" w:rsidP="007E4BB1">
            <w:r>
              <w:t>We understand “liability loss” to mean legal responsibility for injury or harm to a third party or a third party’s belongings.</w:t>
            </w:r>
          </w:p>
          <w:p w14:paraId="660A4694" w14:textId="77777777" w:rsidR="00715A32" w:rsidRPr="00D56428" w:rsidRDefault="00715A32" w:rsidP="007E4BB1">
            <w:pPr>
              <w:rPr>
                <w:u w:val="single"/>
              </w:rPr>
            </w:pPr>
            <w:r w:rsidRPr="00D56428">
              <w:rPr>
                <w:u w:val="single"/>
              </w:rPr>
              <w:t>Measures (Indicators of Compliance):</w:t>
            </w:r>
          </w:p>
          <w:p w14:paraId="305BA9D7" w14:textId="29C6C035" w:rsidR="00715A32" w:rsidRPr="00A726CB" w:rsidRDefault="00715A32" w:rsidP="007E4BB1">
            <w:r>
              <w:t>Documentation that we hold an insurance policy that covers such losses.</w:t>
            </w:r>
          </w:p>
          <w:p w14:paraId="478F74B2" w14:textId="77777777" w:rsidR="00715A32" w:rsidRPr="00D56428" w:rsidRDefault="00715A32" w:rsidP="007E4BB1">
            <w:pPr>
              <w:rPr>
                <w:u w:val="single"/>
              </w:rPr>
            </w:pPr>
            <w:r w:rsidRPr="00D56428">
              <w:rPr>
                <w:u w:val="single"/>
              </w:rPr>
              <w:t>Rationale:</w:t>
            </w:r>
          </w:p>
          <w:p w14:paraId="657CB777" w14:textId="77777777" w:rsidR="00715A32" w:rsidRDefault="00715A32" w:rsidP="007E4BB1">
            <w:r>
              <w:t>This limitation deals with holding insurance.  The only possible measure is whether or not we have such insurance.</w:t>
            </w:r>
          </w:p>
        </w:tc>
      </w:tr>
    </w:tbl>
    <w:p w14:paraId="4F6C383E" w14:textId="77777777" w:rsidR="00715A32" w:rsidRDefault="00715A32" w:rsidP="00715A32"/>
    <w:p w14:paraId="05B68B5A" w14:textId="77777777" w:rsidR="00715A32" w:rsidRDefault="00715A32" w:rsidP="00715A32">
      <w:r>
        <w:t>2.6.2</w:t>
      </w:r>
      <w:r>
        <w:tab/>
        <w:t>Fail to seek professional, independent financial advice to guide investment decisions.</w:t>
      </w:r>
    </w:p>
    <w:p w14:paraId="470CB397" w14:textId="77777777" w:rsidR="00715A32" w:rsidRDefault="00715A32" w:rsidP="00715A32"/>
    <w:tbl>
      <w:tblPr>
        <w:tblStyle w:val="TableGrid"/>
        <w:tblW w:w="0" w:type="auto"/>
        <w:tblLook w:val="01E0" w:firstRow="1" w:lastRow="1" w:firstColumn="1" w:lastColumn="1" w:noHBand="0" w:noVBand="0"/>
      </w:tblPr>
      <w:tblGrid>
        <w:gridCol w:w="9576"/>
      </w:tblGrid>
      <w:tr w:rsidR="00715A32" w14:paraId="31013B46" w14:textId="77777777" w:rsidTr="007E4BB1">
        <w:tc>
          <w:tcPr>
            <w:tcW w:w="9576" w:type="dxa"/>
          </w:tcPr>
          <w:p w14:paraId="4D529507" w14:textId="77777777" w:rsidR="00715A32" w:rsidRPr="00D56428" w:rsidRDefault="00715A32" w:rsidP="007E4BB1">
            <w:pPr>
              <w:rPr>
                <w:u w:val="single"/>
              </w:rPr>
            </w:pPr>
            <w:r w:rsidRPr="00D56428">
              <w:rPr>
                <w:u w:val="single"/>
              </w:rPr>
              <w:t>Executive Operational Interpretation:</w:t>
            </w:r>
          </w:p>
          <w:p w14:paraId="5621836C" w14:textId="50EFBE50" w:rsidR="00715A32" w:rsidRDefault="00715A32" w:rsidP="007E4BB1">
            <w:r>
              <w:t>We shall seek professional, third-party advice regarding church investments at least every three years.  By third-party, we mean a non-church member and a professional advisor not affiliated with our broker.</w:t>
            </w:r>
          </w:p>
          <w:p w14:paraId="484E968C" w14:textId="24025D07" w:rsidR="00715A32" w:rsidRDefault="00715A32" w:rsidP="007E4BB1">
            <w:r>
              <w:t>As the UUA does with its endowment fund, and similar to the expenses for managing mutual funds, we will charge the costs of the professional advice to our investment funds (divided among them according to their size).  We anticipate that those costs will amount to significantly less than 1% of the value of our invested funds.</w:t>
            </w:r>
          </w:p>
          <w:p w14:paraId="09F24AAF" w14:textId="70811B54" w:rsidR="00715A32" w:rsidRPr="00D56428" w:rsidRDefault="00715A32" w:rsidP="007E4BB1">
            <w:pPr>
              <w:rPr>
                <w:u w:val="single"/>
              </w:rPr>
            </w:pPr>
            <w:r>
              <w:rPr>
                <w:u w:val="single"/>
              </w:rPr>
              <w:t>Measures (Indicators of c</w:t>
            </w:r>
            <w:r w:rsidRPr="00D56428">
              <w:rPr>
                <w:u w:val="single"/>
              </w:rPr>
              <w:t>ompliance):</w:t>
            </w:r>
          </w:p>
          <w:p w14:paraId="05282B67" w14:textId="09B7A499" w:rsidR="00715A32" w:rsidRPr="00715A32" w:rsidRDefault="00715A32" w:rsidP="007E4BB1">
            <w:r>
              <w:t>A written, dated copy of the professional’s advice, documentation of that person’s credentials, and comparison of the name against the membership list (voting list) shall serve as indicators.  Indicators shall also include a comparison of our portfolio against comparable investments.</w:t>
            </w:r>
          </w:p>
          <w:p w14:paraId="7115D359" w14:textId="77777777" w:rsidR="00715A32" w:rsidRDefault="00715A32" w:rsidP="007E4BB1">
            <w:pPr>
              <w:rPr>
                <w:u w:val="single"/>
              </w:rPr>
            </w:pPr>
            <w:r w:rsidRPr="00D56428">
              <w:rPr>
                <w:u w:val="single"/>
              </w:rPr>
              <w:t>Rationale:</w:t>
            </w:r>
          </w:p>
          <w:p w14:paraId="6D5A01BA" w14:textId="77777777" w:rsidR="00715A32" w:rsidRPr="00D56428" w:rsidRDefault="00715A32" w:rsidP="007E4BB1">
            <w:r>
              <w:t>The written, dated advice confirms that we have received advice and when we received it.  Documentation of credentials confirms the advisor’s qualifications.  A comparison of her name against the voting list confirms that she is not a member.</w:t>
            </w:r>
          </w:p>
        </w:tc>
      </w:tr>
    </w:tbl>
    <w:p w14:paraId="174BCC44" w14:textId="77777777" w:rsidR="00715A32" w:rsidRDefault="00715A32" w:rsidP="00715A32"/>
    <w:p w14:paraId="51E80C64" w14:textId="77777777" w:rsidR="00715A32" w:rsidRDefault="00715A32" w:rsidP="00715A32">
      <w:r>
        <w:t>2.6.3</w:t>
      </w:r>
      <w:r>
        <w:tab/>
        <w:t>Fail to operate based on a clearly articulated investment plan, that may include mutual funds or Exchange Traded Funds (ETF), but that shall not include individual securities.</w:t>
      </w:r>
    </w:p>
    <w:p w14:paraId="4E30414D" w14:textId="77777777" w:rsidR="00715A32" w:rsidRDefault="00715A32" w:rsidP="00715A32"/>
    <w:tbl>
      <w:tblPr>
        <w:tblStyle w:val="TableGrid"/>
        <w:tblW w:w="0" w:type="auto"/>
        <w:tblLook w:val="01E0" w:firstRow="1" w:lastRow="1" w:firstColumn="1" w:lastColumn="1" w:noHBand="0" w:noVBand="0"/>
      </w:tblPr>
      <w:tblGrid>
        <w:gridCol w:w="9576"/>
      </w:tblGrid>
      <w:tr w:rsidR="00715A32" w14:paraId="1BAC1629" w14:textId="77777777" w:rsidTr="007E4BB1">
        <w:tc>
          <w:tcPr>
            <w:tcW w:w="9576" w:type="dxa"/>
          </w:tcPr>
          <w:p w14:paraId="2C46132C" w14:textId="77777777" w:rsidR="00715A32" w:rsidRPr="00D56428" w:rsidRDefault="00715A32" w:rsidP="007E4BB1">
            <w:pPr>
              <w:rPr>
                <w:u w:val="single"/>
              </w:rPr>
            </w:pPr>
            <w:r w:rsidRPr="00D56428">
              <w:rPr>
                <w:u w:val="single"/>
              </w:rPr>
              <w:t>Executive Operational Interpretation:</w:t>
            </w:r>
          </w:p>
          <w:p w14:paraId="7BF81765" w14:textId="653226E5" w:rsidR="00715A32" w:rsidRDefault="00715A32" w:rsidP="007E4BB1">
            <w:r>
              <w:t xml:space="preserve">We shall guide the church’s investments according to a written investment plan.  </w:t>
            </w:r>
          </w:p>
          <w:p w14:paraId="6A045D97" w14:textId="500B0A90" w:rsidR="00715A32" w:rsidRDefault="00715A32" w:rsidP="007E4BB1">
            <w:r>
              <w:t>The church’s investment portfolio will not include individual securities.  When we receive individual securities as a gift, we will sell them with all due haste (usually within a month).</w:t>
            </w:r>
          </w:p>
          <w:p w14:paraId="44874C29" w14:textId="77777777" w:rsidR="00715A32" w:rsidRDefault="00715A32" w:rsidP="007E4BB1">
            <w:pPr>
              <w:rPr>
                <w:u w:val="single"/>
              </w:rPr>
            </w:pPr>
            <w:r w:rsidRPr="00D56428">
              <w:rPr>
                <w:u w:val="single"/>
              </w:rPr>
              <w:t>Measures (Indicators of Compliance):</w:t>
            </w:r>
          </w:p>
          <w:p w14:paraId="721A04FD" w14:textId="52A11B51" w:rsidR="00715A32" w:rsidRPr="00A726CB" w:rsidRDefault="00715A32" w:rsidP="007E4BB1">
            <w:r>
              <w:t xml:space="preserve">A copy of the written investment plan and of the investment portfolio will serve as indicators. </w:t>
            </w:r>
          </w:p>
          <w:p w14:paraId="6B3E41B6" w14:textId="77777777" w:rsidR="00715A32" w:rsidRDefault="00715A32" w:rsidP="007E4BB1">
            <w:pPr>
              <w:rPr>
                <w:u w:val="single"/>
              </w:rPr>
            </w:pPr>
            <w:r w:rsidRPr="00D56428">
              <w:rPr>
                <w:u w:val="single"/>
              </w:rPr>
              <w:t>Rationale:</w:t>
            </w:r>
          </w:p>
          <w:p w14:paraId="4E6BE139" w14:textId="77777777" w:rsidR="00715A32" w:rsidRPr="000167A0" w:rsidRDefault="00715A32" w:rsidP="007E4BB1">
            <w:r>
              <w:t>A comparison of the investment plan to the portfolio confirms that the plan exists, has been implemented, and that it does not include individual securities.</w:t>
            </w:r>
          </w:p>
        </w:tc>
      </w:tr>
    </w:tbl>
    <w:p w14:paraId="6E64606A" w14:textId="77777777" w:rsidR="00715A32" w:rsidRDefault="00715A32" w:rsidP="00715A32"/>
    <w:p w14:paraId="1BD3A484" w14:textId="77777777" w:rsidR="00715A32" w:rsidRDefault="00715A32" w:rsidP="00715A32">
      <w:r>
        <w:t>2.6.4</w:t>
      </w:r>
      <w:r>
        <w:tab/>
        <w:t>Allow un-bonded personnel access to material amounts of funds.</w:t>
      </w:r>
    </w:p>
    <w:tbl>
      <w:tblPr>
        <w:tblStyle w:val="TableGrid"/>
        <w:tblW w:w="0" w:type="auto"/>
        <w:tblLook w:val="01E0" w:firstRow="1" w:lastRow="1" w:firstColumn="1" w:lastColumn="1" w:noHBand="0" w:noVBand="0"/>
      </w:tblPr>
      <w:tblGrid>
        <w:gridCol w:w="9576"/>
      </w:tblGrid>
      <w:tr w:rsidR="00715A32" w14:paraId="69C1464B" w14:textId="77777777" w:rsidTr="007E4BB1">
        <w:tc>
          <w:tcPr>
            <w:tcW w:w="9576" w:type="dxa"/>
          </w:tcPr>
          <w:p w14:paraId="215B25E9" w14:textId="77777777" w:rsidR="00715A32" w:rsidRPr="00D56428" w:rsidRDefault="00715A32" w:rsidP="007E4BB1">
            <w:pPr>
              <w:rPr>
                <w:u w:val="single"/>
              </w:rPr>
            </w:pPr>
            <w:r w:rsidRPr="00D56428">
              <w:rPr>
                <w:u w:val="single"/>
              </w:rPr>
              <w:t>Executive Operational Interpretation:</w:t>
            </w:r>
          </w:p>
          <w:p w14:paraId="244DF771" w14:textId="1E4BA835" w:rsidR="00715A32" w:rsidRDefault="00715A32" w:rsidP="007E4BB1">
            <w:r>
              <w:t>Any staff with regular access to a material amount of funds shall be bonded.</w:t>
            </w:r>
          </w:p>
          <w:p w14:paraId="60986DC5" w14:textId="5780B293" w:rsidR="00715A32" w:rsidRDefault="00715A32" w:rsidP="007E4BB1">
            <w:r>
              <w:t>For the purpose of this limitation, a material amount is $500.</w:t>
            </w:r>
          </w:p>
          <w:p w14:paraId="52B81853" w14:textId="77777777" w:rsidR="00715A32" w:rsidRPr="00D56428" w:rsidRDefault="00715A32" w:rsidP="007E4BB1">
            <w:pPr>
              <w:rPr>
                <w:u w:val="single"/>
              </w:rPr>
            </w:pPr>
            <w:r w:rsidRPr="00D56428">
              <w:rPr>
                <w:u w:val="single"/>
              </w:rPr>
              <w:t>Measures (Indicators of Compliance):</w:t>
            </w:r>
          </w:p>
          <w:p w14:paraId="488BCC16" w14:textId="7F4F8984" w:rsidR="00715A32" w:rsidRPr="00715A32" w:rsidRDefault="00715A32" w:rsidP="007E4BB1">
            <w:r>
              <w:t>A list of staff with regular access to a material amount of funds and a copy of the insurance policy that bonds them will serve as indicators.</w:t>
            </w:r>
          </w:p>
          <w:p w14:paraId="362136BE" w14:textId="77777777" w:rsidR="00715A32" w:rsidRDefault="00715A32" w:rsidP="007E4BB1">
            <w:pPr>
              <w:rPr>
                <w:u w:val="single"/>
              </w:rPr>
            </w:pPr>
            <w:r w:rsidRPr="00D56428">
              <w:rPr>
                <w:u w:val="single"/>
              </w:rPr>
              <w:t>Rationale:</w:t>
            </w:r>
          </w:p>
          <w:p w14:paraId="333DED31" w14:textId="77777777" w:rsidR="00715A32" w:rsidRPr="00172278" w:rsidRDefault="00715A32" w:rsidP="007E4BB1">
            <w:r>
              <w:t>The list plus the documentation of coverage confirm compliance.</w:t>
            </w:r>
          </w:p>
        </w:tc>
      </w:tr>
    </w:tbl>
    <w:p w14:paraId="7B1B3DFA" w14:textId="77777777" w:rsidR="00715A32" w:rsidRDefault="00715A32" w:rsidP="00715A32"/>
    <w:p w14:paraId="5F25A50B" w14:textId="77777777" w:rsidR="00715A32" w:rsidRDefault="00715A32" w:rsidP="00715A32">
      <w:r>
        <w:t>2.6.5</w:t>
      </w:r>
      <w:r>
        <w:tab/>
        <w:t>Allow facilities, premises, and equipment to be subject to improper wear and tear or insufficient maintenance.</w:t>
      </w:r>
    </w:p>
    <w:p w14:paraId="42396F56" w14:textId="77777777" w:rsidR="00715A32" w:rsidRDefault="00715A32" w:rsidP="00715A32"/>
    <w:tbl>
      <w:tblPr>
        <w:tblStyle w:val="TableGrid"/>
        <w:tblW w:w="0" w:type="auto"/>
        <w:tblLook w:val="01E0" w:firstRow="1" w:lastRow="1" w:firstColumn="1" w:lastColumn="1" w:noHBand="0" w:noVBand="0"/>
      </w:tblPr>
      <w:tblGrid>
        <w:gridCol w:w="9576"/>
      </w:tblGrid>
      <w:tr w:rsidR="00715A32" w14:paraId="755AC07C" w14:textId="77777777" w:rsidTr="007E4BB1">
        <w:tc>
          <w:tcPr>
            <w:tcW w:w="9576" w:type="dxa"/>
          </w:tcPr>
          <w:p w14:paraId="30711600" w14:textId="77777777" w:rsidR="00715A32" w:rsidRPr="00D56428" w:rsidRDefault="00715A32" w:rsidP="007E4BB1">
            <w:pPr>
              <w:rPr>
                <w:u w:val="single"/>
              </w:rPr>
            </w:pPr>
            <w:r w:rsidRPr="00D56428">
              <w:rPr>
                <w:u w:val="single"/>
              </w:rPr>
              <w:t>Executive Operational Interpretation:</w:t>
            </w:r>
          </w:p>
          <w:p w14:paraId="5ECEB407" w14:textId="295B7E2C" w:rsidR="00715A32" w:rsidRPr="000F7D7F" w:rsidRDefault="00715A32" w:rsidP="007E4BB1">
            <w:r>
              <w:t>We shall not allow the facility, grounds, or equipment to be used in ways that create unusual or undue wear and tear.  We shall maintain the facility, grounds, and equipment in good, working order.</w:t>
            </w:r>
          </w:p>
          <w:p w14:paraId="3ADD58FE" w14:textId="77777777" w:rsidR="00715A32" w:rsidRPr="000F7D7F" w:rsidRDefault="00715A32" w:rsidP="007E4BB1">
            <w:pPr>
              <w:rPr>
                <w:u w:val="single"/>
              </w:rPr>
            </w:pPr>
            <w:r w:rsidRPr="000F7D7F">
              <w:rPr>
                <w:u w:val="single"/>
              </w:rPr>
              <w:t>Measures (Indicators of Compliance):</w:t>
            </w:r>
          </w:p>
          <w:p w14:paraId="58ABEA0E" w14:textId="77777777" w:rsidR="00715A32" w:rsidRPr="000F7D7F" w:rsidRDefault="00715A32" w:rsidP="007E4BB1">
            <w:r w:rsidRPr="000F7D7F">
              <w:t>To be determined.  Measures will likely include such things as a regular safety inspection by our insurance company, rental policies and procedures that limit wear and tear and the like.  During the following months we will consult with other churches to see how they measure compliance with this sort of limitation.</w:t>
            </w:r>
          </w:p>
          <w:p w14:paraId="563EF67F" w14:textId="77777777" w:rsidR="00715A32" w:rsidRPr="000F7D7F" w:rsidRDefault="00715A32" w:rsidP="007E4BB1"/>
          <w:p w14:paraId="4883570E" w14:textId="77777777" w:rsidR="00715A32" w:rsidRDefault="00715A32" w:rsidP="007E4BB1">
            <w:r w:rsidRPr="000F7D7F">
              <w:rPr>
                <w:u w:val="single"/>
              </w:rPr>
              <w:t>Rationale:</w:t>
            </w:r>
          </w:p>
          <w:p w14:paraId="71AF83A8" w14:textId="77777777" w:rsidR="00715A32" w:rsidRPr="003F36B8" w:rsidRDefault="00715A32" w:rsidP="007E4BB1">
            <w:r>
              <w:t>To be determined.</w:t>
            </w:r>
          </w:p>
        </w:tc>
      </w:tr>
    </w:tbl>
    <w:p w14:paraId="61179065" w14:textId="77777777" w:rsidR="00715A32" w:rsidRDefault="00715A32" w:rsidP="00715A32">
      <w:r>
        <w:t>2.6.6</w:t>
      </w:r>
      <w:r>
        <w:tab/>
        <w:t xml:space="preserve">Fail to protect intellectual property, information, and files from loss or significant damage, or the lack of application of appropriate documentation and retention standards. </w:t>
      </w:r>
    </w:p>
    <w:p w14:paraId="600B5153" w14:textId="77777777" w:rsidR="00715A32" w:rsidRDefault="00715A32" w:rsidP="00715A32"/>
    <w:tbl>
      <w:tblPr>
        <w:tblStyle w:val="TableGrid"/>
        <w:tblW w:w="0" w:type="auto"/>
        <w:tblLook w:val="01E0" w:firstRow="1" w:lastRow="1" w:firstColumn="1" w:lastColumn="1" w:noHBand="0" w:noVBand="0"/>
      </w:tblPr>
      <w:tblGrid>
        <w:gridCol w:w="9576"/>
      </w:tblGrid>
      <w:tr w:rsidR="00715A32" w14:paraId="17C7A7C6" w14:textId="77777777" w:rsidTr="007E4BB1">
        <w:tc>
          <w:tcPr>
            <w:tcW w:w="9576" w:type="dxa"/>
          </w:tcPr>
          <w:p w14:paraId="2D3BC6CD" w14:textId="77777777" w:rsidR="00715A32" w:rsidRPr="00D56428" w:rsidRDefault="00715A32" w:rsidP="007E4BB1">
            <w:pPr>
              <w:rPr>
                <w:u w:val="single"/>
              </w:rPr>
            </w:pPr>
            <w:r w:rsidRPr="00D56428">
              <w:rPr>
                <w:u w:val="single"/>
              </w:rPr>
              <w:t>Executive Operational Interpretation:</w:t>
            </w:r>
          </w:p>
          <w:p w14:paraId="515C073C" w14:textId="36042325" w:rsidR="00715A32" w:rsidRDefault="00715A32" w:rsidP="007E4BB1">
            <w:r>
              <w:t>We are not aware of the church having any significant intellectual property to protect at this time.</w:t>
            </w:r>
          </w:p>
          <w:p w14:paraId="3A0668EC" w14:textId="57C50F04" w:rsidR="00715A32" w:rsidRDefault="00715A32" w:rsidP="007E4BB1">
            <w:r>
              <w:t xml:space="preserve">The church keeps certain sensitive information such as direct deposit data of staff, member credit card numbers, and the like.  That information shall be kept securely both electronically and physically, as appropriate.  </w:t>
            </w:r>
          </w:p>
          <w:p w14:paraId="083A1905" w14:textId="3DDDFEB8" w:rsidR="00715A32" w:rsidRDefault="00715A32" w:rsidP="007E4BB1">
            <w:r>
              <w:t>We interpret “appropriate documentation and retention standards” to mean that we shall have and implement a document-retention policy that follows best practices.</w:t>
            </w:r>
          </w:p>
          <w:p w14:paraId="37DE9182" w14:textId="77777777" w:rsidR="00715A32" w:rsidRPr="00D56428" w:rsidRDefault="00715A32" w:rsidP="007E4BB1">
            <w:pPr>
              <w:rPr>
                <w:u w:val="single"/>
              </w:rPr>
            </w:pPr>
            <w:r w:rsidRPr="00D56428">
              <w:rPr>
                <w:u w:val="single"/>
              </w:rPr>
              <w:t>Measures (Indicators of Compliance):</w:t>
            </w:r>
          </w:p>
          <w:p w14:paraId="20F6CF50" w14:textId="0881B2C3" w:rsidR="00715A32" w:rsidRDefault="00715A32" w:rsidP="007E4BB1">
            <w:r>
              <w:t>In the case of intellectual property, we will use a passive indicator:  the absence of any substantiated reports of the infringement of our copyright.</w:t>
            </w:r>
          </w:p>
          <w:p w14:paraId="2BFF3B51" w14:textId="72B3951D" w:rsidR="00715A32" w:rsidRPr="00A726CB" w:rsidRDefault="00715A32" w:rsidP="007E4BB1">
            <w:r>
              <w:t>Regarding sensitive information, a copy of our document retention policy, written affirmation of compliance with the policy, and the absence of reports of data misuse will serve as indicators.</w:t>
            </w:r>
          </w:p>
          <w:p w14:paraId="79935BED" w14:textId="77777777" w:rsidR="00715A32" w:rsidRDefault="00715A32" w:rsidP="007E4BB1">
            <w:pPr>
              <w:rPr>
                <w:u w:val="single"/>
              </w:rPr>
            </w:pPr>
            <w:r w:rsidRPr="00D56428">
              <w:rPr>
                <w:u w:val="single"/>
              </w:rPr>
              <w:t>Rationale:</w:t>
            </w:r>
          </w:p>
          <w:p w14:paraId="54489619" w14:textId="51D7C15F" w:rsidR="00715A32" w:rsidRDefault="00715A32" w:rsidP="007E4BB1">
            <w:r>
              <w:t>Active indicators of the protection of intellectual property could prove quite expensive and out of proportion to the likely risk and losses that an infringement of our copyright would create.  A passive indicator, in this case, is sufficient to confirm compliance.</w:t>
            </w:r>
          </w:p>
          <w:p w14:paraId="7FB32CB9" w14:textId="77777777" w:rsidR="00715A32" w:rsidRPr="003756B4" w:rsidRDefault="00715A32" w:rsidP="007E4BB1">
            <w:r>
              <w:t>With sensitive information, the active indicators of policy plus implementation provide a good first layer of defense.  The significant misuse or abuse of sensitive data would draw the attention of impacted church members and potentially legal authorities, providing a second layer of defense and indicator.</w:t>
            </w:r>
          </w:p>
        </w:tc>
      </w:tr>
    </w:tbl>
    <w:p w14:paraId="617C266D" w14:textId="77777777" w:rsidR="00715A32" w:rsidRDefault="00715A32" w:rsidP="00715A32"/>
    <w:p w14:paraId="72DB1915" w14:textId="77777777" w:rsidR="00715A32" w:rsidRDefault="00715A32" w:rsidP="00715A32">
      <w:r>
        <w:t>2.6.7</w:t>
      </w:r>
      <w:r>
        <w:tab/>
        <w:t>Fail to seek competitive bids when appropriate.</w:t>
      </w:r>
    </w:p>
    <w:p w14:paraId="5A5E33A3" w14:textId="77777777" w:rsidR="00715A32" w:rsidRDefault="00715A32" w:rsidP="00715A32"/>
    <w:tbl>
      <w:tblPr>
        <w:tblStyle w:val="TableGrid"/>
        <w:tblW w:w="0" w:type="auto"/>
        <w:tblLook w:val="01E0" w:firstRow="1" w:lastRow="1" w:firstColumn="1" w:lastColumn="1" w:noHBand="0" w:noVBand="0"/>
      </w:tblPr>
      <w:tblGrid>
        <w:gridCol w:w="9576"/>
      </w:tblGrid>
      <w:tr w:rsidR="00715A32" w14:paraId="332B75CA" w14:textId="77777777" w:rsidTr="007E4BB1">
        <w:tc>
          <w:tcPr>
            <w:tcW w:w="9576" w:type="dxa"/>
          </w:tcPr>
          <w:p w14:paraId="6AEFDB8A" w14:textId="77777777" w:rsidR="00715A32" w:rsidRPr="00D56428" w:rsidRDefault="00715A32" w:rsidP="007E4BB1">
            <w:pPr>
              <w:rPr>
                <w:u w:val="single"/>
              </w:rPr>
            </w:pPr>
            <w:r w:rsidRPr="00D56428">
              <w:rPr>
                <w:u w:val="single"/>
              </w:rPr>
              <w:t>Executive Operational Interpretation:</w:t>
            </w:r>
          </w:p>
          <w:p w14:paraId="150F561E" w14:textId="5D222FC1" w:rsidR="00715A32" w:rsidRDefault="00715A32" w:rsidP="007E4BB1">
            <w:r>
              <w:t>We will shop around before committing large amounts of funds.  (Presently, a</w:t>
            </w:r>
            <w:r w:rsidRPr="00C719BD">
              <w:t>ny new contract of over $</w:t>
            </w:r>
            <w:r>
              <w:t>5,000</w:t>
            </w:r>
            <w:r w:rsidRPr="00C719BD">
              <w:t xml:space="preserve"> within one fiscal year</w:t>
            </w:r>
            <w:r>
              <w:t>, or $10,000 over multiple years,</w:t>
            </w:r>
            <w:r w:rsidRPr="00C719BD">
              <w:t xml:space="preserve"> </w:t>
            </w:r>
            <w:r>
              <w:t>requires at least two bids.  A</w:t>
            </w:r>
            <w:r w:rsidRPr="00C719BD">
              <w:t>ny renewal contract of over $15,000 within one fiscal year</w:t>
            </w:r>
            <w:r>
              <w:t xml:space="preserve">, or $50,000 cumulatively, requires </w:t>
            </w:r>
            <w:r w:rsidRPr="00C719BD">
              <w:t>at least two bids.</w:t>
            </w:r>
            <w:r>
              <w:t xml:space="preserve">)  </w:t>
            </w:r>
          </w:p>
          <w:p w14:paraId="08676C55" w14:textId="77777777" w:rsidR="00715A32" w:rsidRPr="000F7D7F" w:rsidRDefault="00715A32" w:rsidP="007E4BB1">
            <w:pPr>
              <w:rPr>
                <w:u w:val="single"/>
              </w:rPr>
            </w:pPr>
            <w:r w:rsidRPr="000F7D7F">
              <w:rPr>
                <w:u w:val="single"/>
              </w:rPr>
              <w:t>Measures (Indicators of Compliance):</w:t>
            </w:r>
          </w:p>
          <w:p w14:paraId="3D048287" w14:textId="038EDB94" w:rsidR="00715A32" w:rsidRPr="00A726CB" w:rsidRDefault="00715A32" w:rsidP="007E4BB1">
            <w:r w:rsidRPr="000F7D7F">
              <w:t>To be determined.  During the following months we will consult with other churches to see how they measure compliance with this sort of limitation.</w:t>
            </w:r>
          </w:p>
          <w:p w14:paraId="71105626" w14:textId="77777777" w:rsidR="00715A32" w:rsidRDefault="00715A32" w:rsidP="007E4BB1">
            <w:r w:rsidRPr="00D56428">
              <w:rPr>
                <w:u w:val="single"/>
              </w:rPr>
              <w:t>Rationale:</w:t>
            </w:r>
          </w:p>
          <w:p w14:paraId="1AC5D93B" w14:textId="77777777" w:rsidR="00715A32" w:rsidRPr="003F36B8" w:rsidRDefault="00715A32" w:rsidP="007E4BB1">
            <w:r>
              <w:t>To be determined.</w:t>
            </w:r>
          </w:p>
        </w:tc>
      </w:tr>
    </w:tbl>
    <w:p w14:paraId="6CD9A7E3" w14:textId="77777777" w:rsidR="00715A32" w:rsidRDefault="00715A32" w:rsidP="00715A32">
      <w:r>
        <w:t>2.6.8</w:t>
      </w:r>
      <w:r>
        <w:tab/>
        <w:t>Receive, process, or disburse funds under insufficient controls.</w:t>
      </w:r>
    </w:p>
    <w:p w14:paraId="750A9E5B" w14:textId="77777777" w:rsidR="00715A32" w:rsidRDefault="00715A32" w:rsidP="00715A32"/>
    <w:tbl>
      <w:tblPr>
        <w:tblStyle w:val="TableGrid"/>
        <w:tblW w:w="0" w:type="auto"/>
        <w:tblLook w:val="01E0" w:firstRow="1" w:lastRow="1" w:firstColumn="1" w:lastColumn="1" w:noHBand="0" w:noVBand="0"/>
      </w:tblPr>
      <w:tblGrid>
        <w:gridCol w:w="9576"/>
      </w:tblGrid>
      <w:tr w:rsidR="00715A32" w14:paraId="46543E5A" w14:textId="77777777" w:rsidTr="007E4BB1">
        <w:tc>
          <w:tcPr>
            <w:tcW w:w="9576" w:type="dxa"/>
          </w:tcPr>
          <w:p w14:paraId="336A02AB" w14:textId="77777777" w:rsidR="00715A32" w:rsidRPr="00D56428" w:rsidRDefault="00715A32" w:rsidP="007E4BB1">
            <w:pPr>
              <w:rPr>
                <w:u w:val="single"/>
              </w:rPr>
            </w:pPr>
            <w:r w:rsidRPr="00D56428">
              <w:rPr>
                <w:u w:val="single"/>
              </w:rPr>
              <w:t>Executive Operational Interpretation:</w:t>
            </w:r>
          </w:p>
          <w:p w14:paraId="40BF99F5" w14:textId="1A8A75CA" w:rsidR="00715A32" w:rsidRDefault="00715A32" w:rsidP="007E4BB1">
            <w:r>
              <w:t xml:space="preserve">We shall have and execute fiscal controls in order to minimize the opportunity for the misappropriation of funds.  </w:t>
            </w:r>
          </w:p>
          <w:p w14:paraId="11821B22" w14:textId="77777777" w:rsidR="00715A32" w:rsidRPr="00D56428" w:rsidRDefault="00715A32" w:rsidP="007E4BB1">
            <w:pPr>
              <w:rPr>
                <w:u w:val="single"/>
              </w:rPr>
            </w:pPr>
            <w:r w:rsidRPr="00D56428">
              <w:rPr>
                <w:u w:val="single"/>
              </w:rPr>
              <w:t>Measures (Indicators of Compliance):</w:t>
            </w:r>
          </w:p>
          <w:p w14:paraId="05C7951B" w14:textId="4CD582A0" w:rsidR="00715A32" w:rsidRPr="00A726CB" w:rsidRDefault="00715A32" w:rsidP="007E4BB1">
            <w:r>
              <w:t>A copy of our fiscal control process and written affirmation of compliance.</w:t>
            </w:r>
          </w:p>
          <w:p w14:paraId="54AFEBD3" w14:textId="77777777" w:rsidR="00715A32" w:rsidRDefault="00715A32" w:rsidP="007E4BB1">
            <w:pPr>
              <w:rPr>
                <w:u w:val="single"/>
              </w:rPr>
            </w:pPr>
            <w:r w:rsidRPr="00D56428">
              <w:rPr>
                <w:u w:val="single"/>
              </w:rPr>
              <w:t>Rationale:</w:t>
            </w:r>
          </w:p>
          <w:p w14:paraId="7BF6CE46" w14:textId="77777777" w:rsidR="00715A32" w:rsidRPr="00833004" w:rsidRDefault="00715A32" w:rsidP="007E4BB1">
            <w:r>
              <w:t>A copy of the fiscal control process confirms the existence of the controls.  A written affirmation confirms compliance.</w:t>
            </w:r>
          </w:p>
        </w:tc>
      </w:tr>
    </w:tbl>
    <w:p w14:paraId="098C37FF" w14:textId="77777777" w:rsidR="00715A32" w:rsidRDefault="00715A32" w:rsidP="00715A32">
      <w:r>
        <w:t>2.6.9</w:t>
      </w:r>
      <w:r>
        <w:tab/>
        <w:t>Maintain material amounts of church funds outside either federally insured accounts or investments made pursuant to the clearly articulated investment plan.</w:t>
      </w:r>
    </w:p>
    <w:p w14:paraId="634CDE11" w14:textId="77777777" w:rsidR="00715A32" w:rsidRDefault="00715A32" w:rsidP="00715A32"/>
    <w:tbl>
      <w:tblPr>
        <w:tblStyle w:val="TableGrid"/>
        <w:tblW w:w="0" w:type="auto"/>
        <w:tblLook w:val="01E0" w:firstRow="1" w:lastRow="1" w:firstColumn="1" w:lastColumn="1" w:noHBand="0" w:noVBand="0"/>
      </w:tblPr>
      <w:tblGrid>
        <w:gridCol w:w="9576"/>
      </w:tblGrid>
      <w:tr w:rsidR="00715A32" w14:paraId="7B00CCE1" w14:textId="77777777" w:rsidTr="007E4BB1">
        <w:tc>
          <w:tcPr>
            <w:tcW w:w="9576" w:type="dxa"/>
          </w:tcPr>
          <w:p w14:paraId="16F0275E" w14:textId="77777777" w:rsidR="00715A32" w:rsidRPr="00D56428" w:rsidRDefault="00715A32" w:rsidP="007E4BB1">
            <w:pPr>
              <w:rPr>
                <w:u w:val="single"/>
              </w:rPr>
            </w:pPr>
            <w:r w:rsidRPr="00D56428">
              <w:rPr>
                <w:u w:val="single"/>
              </w:rPr>
              <w:t>Executive Operational Interpretation:</w:t>
            </w:r>
          </w:p>
          <w:p w14:paraId="568DEA1B" w14:textId="36010F77" w:rsidR="00715A32" w:rsidRDefault="00715A32" w:rsidP="007E4BB1">
            <w:r>
              <w:t>We anticipate that the church’s liquid assets shall be kept in three ways, and in all cases with appropriate safeguards.  In the case of banks, we shall use FDIC-insured accounts.  In the case of investments, those investments will be kept with a reputable broker and the investments made according to a written investment plan.  Petty cash and undeposited funds shall be kept locked up.  Undeposited funds will be deposited at least once weekly.</w:t>
            </w:r>
          </w:p>
          <w:p w14:paraId="4AEF698F" w14:textId="61BB0BD0" w:rsidR="00715A32" w:rsidRDefault="00715A32" w:rsidP="007E4BB1">
            <w:r>
              <w:t>For the purpose of this limitation, “material amounts” means 1% of the annual budget.</w:t>
            </w:r>
          </w:p>
          <w:p w14:paraId="5DB16D03" w14:textId="77777777" w:rsidR="00715A32" w:rsidRPr="00D56428" w:rsidRDefault="00715A32" w:rsidP="007E4BB1">
            <w:pPr>
              <w:rPr>
                <w:u w:val="single"/>
              </w:rPr>
            </w:pPr>
            <w:r w:rsidRPr="00D56428">
              <w:rPr>
                <w:u w:val="single"/>
              </w:rPr>
              <w:t>Measures (Indicators of Compliance):</w:t>
            </w:r>
          </w:p>
          <w:p w14:paraId="4AFD5726" w14:textId="5FC1249E" w:rsidR="00715A32" w:rsidRPr="00A726CB" w:rsidRDefault="00715A32" w:rsidP="007E4BB1">
            <w:r>
              <w:t>Reconciled financial reports, a copy of a recent bank statement, and documentation of the bank’s FDIC status shall serve as indicators for assets in the bank.  A copy of the investment plan, the reconciled financial reports, and a copy of a recent brokerage statement shall serve as indicators for assets in the bank.  The financial reports will serve as an indicator of the amount of assets kept in petty cash.  A written affirmation will indicate whether or not petty cash and undeposited funds are kept locked up.</w:t>
            </w:r>
          </w:p>
          <w:p w14:paraId="74051C27" w14:textId="77777777" w:rsidR="00715A32" w:rsidRDefault="00715A32" w:rsidP="007E4BB1">
            <w:r w:rsidRPr="00D56428">
              <w:rPr>
                <w:u w:val="single"/>
              </w:rPr>
              <w:t>Rationale:</w:t>
            </w:r>
          </w:p>
          <w:p w14:paraId="0315EBB9" w14:textId="77777777" w:rsidR="00715A32" w:rsidRPr="005363D5" w:rsidRDefault="00715A32" w:rsidP="007E4BB1">
            <w:r>
              <w:t>The aforementioned indicators provide thorough documentation as to the whereabouts and safety of the vast majority of the church’s liquid assets.  Petty cash and undeposited funds only rarely exceed 1% of the annual budget, and even when they do they are kept safe.</w:t>
            </w:r>
          </w:p>
        </w:tc>
      </w:tr>
    </w:tbl>
    <w:p w14:paraId="46CC619B" w14:textId="77777777" w:rsidR="00715A32" w:rsidRDefault="00715A32" w:rsidP="00715A32">
      <w:r>
        <w:t>2.6.10</w:t>
      </w:r>
      <w:r>
        <w:tab/>
        <w:t>Endanger the organization's public image or credibility.</w:t>
      </w:r>
    </w:p>
    <w:p w14:paraId="29C9496F" w14:textId="77777777" w:rsidR="00715A32" w:rsidRDefault="00715A32" w:rsidP="00715A32"/>
    <w:tbl>
      <w:tblPr>
        <w:tblStyle w:val="TableGrid"/>
        <w:tblW w:w="0" w:type="auto"/>
        <w:tblLook w:val="01E0" w:firstRow="1" w:lastRow="1" w:firstColumn="1" w:lastColumn="1" w:noHBand="0" w:noVBand="0"/>
      </w:tblPr>
      <w:tblGrid>
        <w:gridCol w:w="9576"/>
      </w:tblGrid>
      <w:tr w:rsidR="00715A32" w14:paraId="5413FAD2" w14:textId="77777777" w:rsidTr="007E4BB1">
        <w:tc>
          <w:tcPr>
            <w:tcW w:w="9576" w:type="dxa"/>
          </w:tcPr>
          <w:p w14:paraId="2A12DDCC" w14:textId="77777777" w:rsidR="00715A32" w:rsidRPr="00D56428" w:rsidRDefault="00715A32" w:rsidP="007E4BB1">
            <w:pPr>
              <w:rPr>
                <w:u w:val="single"/>
              </w:rPr>
            </w:pPr>
            <w:r w:rsidRPr="00D56428">
              <w:rPr>
                <w:u w:val="single"/>
              </w:rPr>
              <w:t>Executive Operational Interpretation:</w:t>
            </w:r>
          </w:p>
          <w:p w14:paraId="5A5F31B7" w14:textId="0FA6BD7C" w:rsidR="00715A32" w:rsidRDefault="00715A32" w:rsidP="007E4BB1">
            <w:r>
              <w:t xml:space="preserve">The church’s reputation represents one of its most valuable, and most difficult to quantify, assets.  We shall not engage in activities or practices that are likely to endanger it, as any negative impact to it could severely damage the organization’s fiscal health and ability to fulfill its mission.    </w:t>
            </w:r>
          </w:p>
          <w:p w14:paraId="110311D3" w14:textId="77777777" w:rsidR="00715A32" w:rsidRPr="00D56428" w:rsidRDefault="00715A32" w:rsidP="007E4BB1">
            <w:pPr>
              <w:rPr>
                <w:u w:val="single"/>
              </w:rPr>
            </w:pPr>
            <w:r w:rsidRPr="00D56428">
              <w:rPr>
                <w:u w:val="single"/>
              </w:rPr>
              <w:t>Measures (Indicators of Compliance):</w:t>
            </w:r>
          </w:p>
          <w:p w14:paraId="5D2FFC71" w14:textId="0ABFE9BC" w:rsidR="00715A32" w:rsidRDefault="00715A32" w:rsidP="007E4BB1">
            <w:r>
              <w:t>In the short-term, we will use a passive indicator:  the absence of any substantiated reports to the contrary will serve as an indicator.</w:t>
            </w:r>
          </w:p>
          <w:p w14:paraId="2B23D5CB" w14:textId="7F7680CC" w:rsidR="00715A32" w:rsidRPr="00A726CB" w:rsidRDefault="00715A32" w:rsidP="007E4BB1">
            <w:r>
              <w:t>Over the long-term, we will develop methods of measuring, on a regular basis, the church’s reputation among both our members and our other stakeholders.</w:t>
            </w:r>
          </w:p>
          <w:p w14:paraId="18CD8851" w14:textId="77777777" w:rsidR="00715A32" w:rsidRDefault="00715A32" w:rsidP="007E4BB1">
            <w:r w:rsidRPr="00D56428">
              <w:rPr>
                <w:u w:val="single"/>
              </w:rPr>
              <w:t>Rationale:</w:t>
            </w:r>
          </w:p>
          <w:p w14:paraId="1FF34E6A" w14:textId="77777777" w:rsidR="00715A32" w:rsidRPr="004C6426" w:rsidRDefault="00715A32" w:rsidP="007E4BB1">
            <w:r>
              <w:t>The meaningful measure of reputation, especially outside of membership, represents a potentially large investment of time and money.  The development and use of measures beyond the passive indicators will require a thoughtful development of tools that will allow us to do this without the cost to the organization exceeding the likely risk and likely consequences of non-compliance.</w:t>
            </w:r>
          </w:p>
        </w:tc>
      </w:tr>
    </w:tbl>
    <w:p w14:paraId="1D8A1A9D" w14:textId="77777777" w:rsidR="00715A32" w:rsidRDefault="00715A32" w:rsidP="00715A32"/>
    <w:p w14:paraId="562BC815" w14:textId="77777777" w:rsidR="00715A32" w:rsidRDefault="00715A32" w:rsidP="00715A32">
      <w:r>
        <w:t>2.6.11</w:t>
      </w:r>
      <w:r>
        <w:tab/>
        <w:t>Fail to follow UUA guidelines for Socially Responsible Investing to ensure that our investments are reasonably consistent with our values.</w:t>
      </w:r>
    </w:p>
    <w:p w14:paraId="68A7BFAB" w14:textId="77777777" w:rsidR="00715A32" w:rsidRDefault="00715A32" w:rsidP="00715A32"/>
    <w:tbl>
      <w:tblPr>
        <w:tblStyle w:val="TableGrid"/>
        <w:tblW w:w="0" w:type="auto"/>
        <w:tblLook w:val="01E0" w:firstRow="1" w:lastRow="1" w:firstColumn="1" w:lastColumn="1" w:noHBand="0" w:noVBand="0"/>
      </w:tblPr>
      <w:tblGrid>
        <w:gridCol w:w="9576"/>
      </w:tblGrid>
      <w:tr w:rsidR="00715A32" w14:paraId="03AAC92D" w14:textId="77777777" w:rsidTr="007E4BB1">
        <w:tc>
          <w:tcPr>
            <w:tcW w:w="9576" w:type="dxa"/>
          </w:tcPr>
          <w:p w14:paraId="0670EE7F" w14:textId="77777777" w:rsidR="00715A32" w:rsidRPr="00D56428" w:rsidRDefault="00715A32" w:rsidP="007E4BB1">
            <w:pPr>
              <w:rPr>
                <w:u w:val="single"/>
              </w:rPr>
            </w:pPr>
            <w:r w:rsidRPr="00D56428">
              <w:rPr>
                <w:u w:val="single"/>
              </w:rPr>
              <w:t>Executive Operational Interpretation:</w:t>
            </w:r>
          </w:p>
          <w:p w14:paraId="4D850BDA" w14:textId="00381876" w:rsidR="00715A32" w:rsidRDefault="00715A32" w:rsidP="007E4BB1">
            <w:r>
              <w:t>The church’s investments will either be kept in the UUA’s Common Endowment Fund or shall be kept in such a way that conforms with the UUA’s SRI guidelines.</w:t>
            </w:r>
          </w:p>
          <w:p w14:paraId="042489E2" w14:textId="77777777" w:rsidR="00715A32" w:rsidRPr="00D56428" w:rsidRDefault="00715A32" w:rsidP="007E4BB1">
            <w:pPr>
              <w:rPr>
                <w:u w:val="single"/>
              </w:rPr>
            </w:pPr>
            <w:r w:rsidRPr="00D56428">
              <w:rPr>
                <w:u w:val="single"/>
              </w:rPr>
              <w:t>Measures (Indicators of Compliance):</w:t>
            </w:r>
          </w:p>
          <w:p w14:paraId="32B64798" w14:textId="030F0E35" w:rsidR="00715A32" w:rsidRPr="000F7D7F" w:rsidRDefault="00715A32" w:rsidP="007E4BB1">
            <w:r>
              <w:t xml:space="preserve">We will use measures similar to those used by the UUA to measure its compliance.  During the coming months we will research </w:t>
            </w:r>
            <w:r w:rsidRPr="000F7D7F">
              <w:t>the specific</w:t>
            </w:r>
            <w:r>
              <w:t>s</w:t>
            </w:r>
            <w:r w:rsidRPr="000F7D7F">
              <w:t xml:space="preserve"> of their measures.</w:t>
            </w:r>
          </w:p>
          <w:p w14:paraId="15E557D4" w14:textId="77777777" w:rsidR="00715A32" w:rsidRDefault="00715A32" w:rsidP="007E4BB1">
            <w:pPr>
              <w:rPr>
                <w:u w:val="single"/>
              </w:rPr>
            </w:pPr>
            <w:r w:rsidRPr="000F7D7F">
              <w:rPr>
                <w:u w:val="single"/>
              </w:rPr>
              <w:t>Rationale:</w:t>
            </w:r>
            <w:r>
              <w:rPr>
                <w:u w:val="single"/>
              </w:rPr>
              <w:t xml:space="preserve">  </w:t>
            </w:r>
          </w:p>
          <w:p w14:paraId="1A67300B" w14:textId="77777777" w:rsidR="00715A32" w:rsidRPr="003F36B8" w:rsidRDefault="00715A32" w:rsidP="007E4BB1">
            <w:r>
              <w:t>If the UUA is the standard of excellence for this limitation, then its measure on this should likewise be the most appropriate.</w:t>
            </w:r>
          </w:p>
        </w:tc>
      </w:tr>
    </w:tbl>
    <w:p w14:paraId="49F47925" w14:textId="5C12C01A" w:rsidR="00715A32" w:rsidRDefault="00715A32" w:rsidP="00715A32">
      <w:pPr>
        <w:jc w:val="right"/>
      </w:pPr>
      <w:r>
        <w:rPr>
          <w:sz w:val="22"/>
        </w:rPr>
        <w:t>[Revised: Mar 2012]</w:t>
      </w:r>
    </w:p>
    <w:p w14:paraId="63293816" w14:textId="77777777" w:rsidR="00273501" w:rsidRPr="00B963C9" w:rsidRDefault="00273501" w:rsidP="00B963C9"/>
    <w:sectPr w:rsidR="00273501" w:rsidRPr="00B963C9" w:rsidSect="00032532">
      <w:footerReference w:type="even" r:id="rId10"/>
      <w:footerReference w:type="default" r:id="rId11"/>
      <w:pgSz w:w="12240" w:h="15840"/>
      <w:pgMar w:top="1440" w:right="1440" w:bottom="1440" w:left="1440" w:header="36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76051" w14:textId="77777777" w:rsidR="00D80F1D" w:rsidRDefault="00D80F1D" w:rsidP="00A55170">
      <w:pPr>
        <w:spacing w:before="0"/>
      </w:pPr>
      <w:r>
        <w:separator/>
      </w:r>
    </w:p>
  </w:endnote>
  <w:endnote w:type="continuationSeparator" w:id="0">
    <w:p w14:paraId="53A27882" w14:textId="77777777" w:rsidR="00D80F1D" w:rsidRDefault="00D80F1D" w:rsidP="00A5517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font43">
    <w:altName w:val="MS Mincho"/>
    <w:charset w:val="80"/>
    <w:family w:val="auto"/>
    <w:pitch w:val="variable"/>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MT">
    <w:charset w:val="00"/>
    <w:family w:val="swiss"/>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429D7" w14:textId="77777777" w:rsidR="00D80F1D" w:rsidRDefault="00D80F1D" w:rsidP="007151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AF8453" w14:textId="77777777" w:rsidR="00D80F1D" w:rsidRDefault="00D80F1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A9B04" w14:textId="77777777" w:rsidR="00D80F1D" w:rsidRDefault="00D80F1D" w:rsidP="007151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1346">
      <w:rPr>
        <w:rStyle w:val="PageNumber"/>
        <w:noProof/>
      </w:rPr>
      <w:t>2</w:t>
    </w:r>
    <w:r>
      <w:rPr>
        <w:rStyle w:val="PageNumber"/>
      </w:rPr>
      <w:fldChar w:fldCharType="end"/>
    </w:r>
  </w:p>
  <w:p w14:paraId="58627AB7" w14:textId="77777777" w:rsidR="00D80F1D" w:rsidRDefault="00D80F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62CB9C" w14:textId="77777777" w:rsidR="00D80F1D" w:rsidRDefault="00D80F1D" w:rsidP="00A55170">
      <w:pPr>
        <w:spacing w:before="0"/>
      </w:pPr>
      <w:r>
        <w:separator/>
      </w:r>
    </w:p>
  </w:footnote>
  <w:footnote w:type="continuationSeparator" w:id="0">
    <w:p w14:paraId="65AFEF32" w14:textId="77777777" w:rsidR="00D80F1D" w:rsidRDefault="00D80F1D" w:rsidP="00A55170">
      <w:pPr>
        <w:spacing w:before="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409001D"/>
    <w:name w:val="WW8Num2"/>
    <w:numStyleLink w:val="1ai"/>
  </w:abstractNum>
  <w:abstractNum w:abstractNumId="1">
    <w:nsid w:val="00000003"/>
    <w:multiLevelType w:val="multilevel"/>
    <w:tmpl w:val="00000003"/>
    <w:name w:val="WW8Num3"/>
    <w:lvl w:ilvl="0">
      <w:start w:val="1"/>
      <w:numFmt w:val="decimal"/>
      <w:lvlText w:val="3.2.%1"/>
      <w:lvlJc w:val="left"/>
      <w:pPr>
        <w:tabs>
          <w:tab w:val="num" w:pos="0"/>
        </w:tabs>
        <w:ind w:left="720" w:hanging="360"/>
      </w:pPr>
      <w:rPr>
        <w:i/>
        <w:color w:val="00000A"/>
        <w:w w:val="10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4"/>
    <w:multiLevelType w:val="multilevel"/>
    <w:tmpl w:val="00000004"/>
    <w:name w:val="WW8Num4"/>
    <w:lvl w:ilvl="0">
      <w:start w:val="1"/>
      <w:numFmt w:val="decimal"/>
      <w:lvlText w:val="3.1.%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lef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lef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left"/>
      <w:pPr>
        <w:tabs>
          <w:tab w:val="num" w:pos="0"/>
        </w:tabs>
        <w:ind w:left="7200" w:hanging="180"/>
      </w:pPr>
    </w:lvl>
  </w:abstractNum>
  <w:abstractNum w:abstractNumId="3">
    <w:nsid w:val="00000005"/>
    <w:multiLevelType w:val="multilevel"/>
    <w:tmpl w:val="00000005"/>
    <w:name w:val="WW8Num5"/>
    <w:lvl w:ilvl="0">
      <w:start w:val="1"/>
      <w:numFmt w:val="decimal"/>
      <w:lvlText w:val="4.%1"/>
      <w:lvlJc w:val="left"/>
      <w:pPr>
        <w:tabs>
          <w:tab w:val="num" w:pos="0"/>
        </w:tabs>
        <w:ind w:left="720" w:hanging="360"/>
      </w:pPr>
      <w:rPr>
        <w:b/>
        <w:color w:val="00000A"/>
        <w:w w:val="10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nsid w:val="00000006"/>
    <w:multiLevelType w:val="multilevel"/>
    <w:tmpl w:val="00000006"/>
    <w:name w:val="WW8Num6"/>
    <w:lvl w:ilvl="0">
      <w:start w:val="1"/>
      <w:numFmt w:val="decimal"/>
      <w:lvlText w:val="2.4.%1"/>
      <w:lvlJc w:val="left"/>
      <w:pPr>
        <w:tabs>
          <w:tab w:val="num" w:pos="0"/>
        </w:tabs>
        <w:ind w:left="1440" w:hanging="360"/>
      </w:pPr>
      <w:rPr>
        <w:i w:val="0"/>
        <w:iCs w:val="0"/>
      </w:rPr>
    </w:lvl>
    <w:lvl w:ilvl="1">
      <w:start w:val="1"/>
      <w:numFmt w:val="lowerLetter"/>
      <w:lvlText w:val="%2."/>
      <w:lvlJc w:val="left"/>
      <w:pPr>
        <w:tabs>
          <w:tab w:val="num" w:pos="0"/>
        </w:tabs>
        <w:ind w:left="2160" w:hanging="360"/>
      </w:pPr>
    </w:lvl>
    <w:lvl w:ilvl="2">
      <w:start w:val="1"/>
      <w:numFmt w:val="lowerRoman"/>
      <w:lvlText w:val="%3."/>
      <w:lvlJc w:val="lef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lef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left"/>
      <w:pPr>
        <w:tabs>
          <w:tab w:val="num" w:pos="0"/>
        </w:tabs>
        <w:ind w:left="7200" w:hanging="180"/>
      </w:pPr>
    </w:lvl>
  </w:abstractNum>
  <w:abstractNum w:abstractNumId="5">
    <w:nsid w:val="00000007"/>
    <w:multiLevelType w:val="multilevel"/>
    <w:tmpl w:val="00000007"/>
    <w:name w:val="WW8Num7"/>
    <w:lvl w:ilvl="0">
      <w:start w:val="1"/>
      <w:numFmt w:val="decimal"/>
      <w:lvlText w:val="2.1.%1"/>
      <w:lvlJc w:val="left"/>
      <w:pPr>
        <w:tabs>
          <w:tab w:val="num" w:pos="0"/>
        </w:tabs>
        <w:ind w:left="720" w:hanging="360"/>
      </w:pPr>
      <w:rPr>
        <w:color w:val="00000A"/>
        <w:w w:val="100"/>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nsid w:val="00000009"/>
    <w:multiLevelType w:val="multilevel"/>
    <w:tmpl w:val="00000009"/>
    <w:name w:val="WW8Num9"/>
    <w:lvl w:ilvl="0">
      <w:start w:val="4"/>
      <w:numFmt w:val="decimal"/>
      <w:lvlText w:val="Section %1."/>
      <w:lvlJc w:val="left"/>
      <w:pPr>
        <w:tabs>
          <w:tab w:val="num" w:pos="0"/>
        </w:tabs>
        <w:ind w:left="773"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0000000A"/>
    <w:multiLevelType w:val="multilevel"/>
    <w:tmpl w:val="0000000A"/>
    <w:name w:val="WW8Num10"/>
    <w:lvl w:ilvl="0">
      <w:start w:val="1"/>
      <w:numFmt w:val="decimal"/>
      <w:lvlText w:val="4.1.%1"/>
      <w:lvlJc w:val="left"/>
      <w:pPr>
        <w:tabs>
          <w:tab w:val="num" w:pos="720"/>
        </w:tabs>
        <w:ind w:left="720" w:hanging="360"/>
      </w:pPr>
      <w:rPr>
        <w:color w:val="00000A"/>
        <w:w w:val="10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B"/>
    <w:multiLevelType w:val="multilevel"/>
    <w:tmpl w:val="0000000B"/>
    <w:name w:val="WW8Num11"/>
    <w:lvl w:ilvl="0">
      <w:start w:val="1"/>
      <w:numFmt w:val="decimal"/>
      <w:lvlText w:val="3.5.%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9">
    <w:nsid w:val="0000000D"/>
    <w:multiLevelType w:val="multilevel"/>
    <w:tmpl w:val="0000000D"/>
    <w:name w:val="WW8Num1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
    <w:nsid w:val="0000000E"/>
    <w:multiLevelType w:val="multilevel"/>
    <w:tmpl w:val="0000000E"/>
    <w:name w:val="WW8Num14"/>
    <w:lvl w:ilvl="0">
      <w:start w:val="1"/>
      <w:numFmt w:val="bullet"/>
      <w:lvlText w:val=""/>
      <w:lvlJc w:val="left"/>
      <w:pPr>
        <w:tabs>
          <w:tab w:val="num" w:pos="0"/>
        </w:tabs>
        <w:ind w:left="580" w:hanging="360"/>
      </w:pPr>
      <w:rPr>
        <w:rFonts w:ascii="Symbol" w:hAnsi="Symbol" w:cs="font43"/>
      </w:rPr>
    </w:lvl>
    <w:lvl w:ilvl="1">
      <w:start w:val="1"/>
      <w:numFmt w:val="bullet"/>
      <w:lvlText w:val="o"/>
      <w:lvlJc w:val="left"/>
      <w:pPr>
        <w:tabs>
          <w:tab w:val="num" w:pos="0"/>
        </w:tabs>
        <w:ind w:left="1300" w:hanging="360"/>
      </w:pPr>
      <w:rPr>
        <w:rFonts w:ascii="Courier New" w:hAnsi="Courier New" w:cs="Courier New"/>
      </w:rPr>
    </w:lvl>
    <w:lvl w:ilvl="2">
      <w:start w:val="1"/>
      <w:numFmt w:val="bullet"/>
      <w:lvlText w:val=""/>
      <w:lvlJc w:val="left"/>
      <w:pPr>
        <w:tabs>
          <w:tab w:val="num" w:pos="0"/>
        </w:tabs>
        <w:ind w:left="2020" w:hanging="360"/>
      </w:pPr>
      <w:rPr>
        <w:rFonts w:ascii="Wingdings" w:hAnsi="Wingdings"/>
      </w:rPr>
    </w:lvl>
    <w:lvl w:ilvl="3">
      <w:start w:val="1"/>
      <w:numFmt w:val="bullet"/>
      <w:lvlText w:val=""/>
      <w:lvlJc w:val="left"/>
      <w:pPr>
        <w:tabs>
          <w:tab w:val="num" w:pos="0"/>
        </w:tabs>
        <w:ind w:left="2740" w:hanging="360"/>
      </w:pPr>
      <w:rPr>
        <w:rFonts w:ascii="Symbol" w:hAnsi="Symbol"/>
      </w:rPr>
    </w:lvl>
    <w:lvl w:ilvl="4">
      <w:start w:val="1"/>
      <w:numFmt w:val="bullet"/>
      <w:lvlText w:val="o"/>
      <w:lvlJc w:val="left"/>
      <w:pPr>
        <w:tabs>
          <w:tab w:val="num" w:pos="0"/>
        </w:tabs>
        <w:ind w:left="3460" w:hanging="360"/>
      </w:pPr>
      <w:rPr>
        <w:rFonts w:ascii="Courier New" w:hAnsi="Courier New" w:cs="Courier New"/>
      </w:rPr>
    </w:lvl>
    <w:lvl w:ilvl="5">
      <w:start w:val="1"/>
      <w:numFmt w:val="bullet"/>
      <w:lvlText w:val=""/>
      <w:lvlJc w:val="left"/>
      <w:pPr>
        <w:tabs>
          <w:tab w:val="num" w:pos="0"/>
        </w:tabs>
        <w:ind w:left="4180" w:hanging="360"/>
      </w:pPr>
      <w:rPr>
        <w:rFonts w:ascii="Wingdings" w:hAnsi="Wingdings"/>
      </w:rPr>
    </w:lvl>
    <w:lvl w:ilvl="6">
      <w:start w:val="1"/>
      <w:numFmt w:val="bullet"/>
      <w:lvlText w:val=""/>
      <w:lvlJc w:val="left"/>
      <w:pPr>
        <w:tabs>
          <w:tab w:val="num" w:pos="0"/>
        </w:tabs>
        <w:ind w:left="4900" w:hanging="360"/>
      </w:pPr>
      <w:rPr>
        <w:rFonts w:ascii="Symbol" w:hAnsi="Symbol"/>
      </w:rPr>
    </w:lvl>
    <w:lvl w:ilvl="7">
      <w:start w:val="1"/>
      <w:numFmt w:val="bullet"/>
      <w:lvlText w:val="o"/>
      <w:lvlJc w:val="left"/>
      <w:pPr>
        <w:tabs>
          <w:tab w:val="num" w:pos="0"/>
        </w:tabs>
        <w:ind w:left="5620" w:hanging="360"/>
      </w:pPr>
      <w:rPr>
        <w:rFonts w:ascii="Courier New" w:hAnsi="Courier New" w:cs="Courier New"/>
      </w:rPr>
    </w:lvl>
    <w:lvl w:ilvl="8">
      <w:start w:val="1"/>
      <w:numFmt w:val="bullet"/>
      <w:lvlText w:val=""/>
      <w:lvlJc w:val="left"/>
      <w:pPr>
        <w:tabs>
          <w:tab w:val="num" w:pos="0"/>
        </w:tabs>
        <w:ind w:left="6340" w:hanging="360"/>
      </w:pPr>
      <w:rPr>
        <w:rFonts w:ascii="Wingdings" w:hAnsi="Wingdings"/>
      </w:rPr>
    </w:lvl>
  </w:abstractNum>
  <w:abstractNum w:abstractNumId="11">
    <w:nsid w:val="0000000F"/>
    <w:multiLevelType w:val="multilevel"/>
    <w:tmpl w:val="0000000F"/>
    <w:name w:val="WW8Num15"/>
    <w:lvl w:ilvl="0">
      <w:start w:val="1"/>
      <w:numFmt w:val="decimal"/>
      <w:lvlText w:val="2.7.%1"/>
      <w:lvlJc w:val="left"/>
      <w:pPr>
        <w:tabs>
          <w:tab w:val="num" w:pos="0"/>
        </w:tabs>
        <w:ind w:left="720" w:hanging="360"/>
      </w:pPr>
      <w:rPr>
        <w:color w:val="00000A"/>
        <w:w w:val="10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2">
    <w:nsid w:val="00000010"/>
    <w:multiLevelType w:val="multilevel"/>
    <w:tmpl w:val="00000010"/>
    <w:name w:val="WW8Num16"/>
    <w:lvl w:ilvl="0">
      <w:start w:val="3"/>
      <w:numFmt w:val="bullet"/>
      <w:lvlText w:val="-"/>
      <w:lvlJc w:val="left"/>
      <w:pPr>
        <w:tabs>
          <w:tab w:val="num" w:pos="0"/>
        </w:tabs>
        <w:ind w:left="773" w:hanging="360"/>
      </w:pPr>
      <w:rPr>
        <w:rFonts w:ascii="Cambria" w:hAnsi="Cambria" w:cs="font43"/>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3">
    <w:nsid w:val="00000011"/>
    <w:multiLevelType w:val="multilevel"/>
    <w:tmpl w:val="00000011"/>
    <w:name w:val="WW8Num17"/>
    <w:lvl w:ilvl="0">
      <w:start w:val="1"/>
      <w:numFmt w:val="decimal"/>
      <w:lvlText w:val="2.%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4">
    <w:nsid w:val="00000012"/>
    <w:multiLevelType w:val="multilevel"/>
    <w:tmpl w:val="00000012"/>
    <w:name w:val="WW8Num18"/>
    <w:lvl w:ilvl="0">
      <w:start w:val="1"/>
      <w:numFmt w:val="decimal"/>
      <w:lvlText w:val="4.2.%1"/>
      <w:lvlJc w:val="left"/>
      <w:pPr>
        <w:tabs>
          <w:tab w:val="num" w:pos="0"/>
        </w:tabs>
        <w:ind w:left="720" w:hanging="360"/>
      </w:pPr>
      <w:rPr>
        <w:b/>
        <w:color w:val="00000A"/>
        <w:w w:val="10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5">
    <w:nsid w:val="00000014"/>
    <w:multiLevelType w:val="multilevel"/>
    <w:tmpl w:val="00000014"/>
    <w:name w:val="WW8Num20"/>
    <w:lvl w:ilvl="0">
      <w:start w:val="1"/>
      <w:numFmt w:val="decimal"/>
      <w:lvlText w:val="2.1.%1"/>
      <w:lvlJc w:val="left"/>
      <w:pPr>
        <w:tabs>
          <w:tab w:val="num" w:pos="0"/>
        </w:tabs>
        <w:ind w:left="720" w:hanging="360"/>
      </w:pPr>
      <w:rPr>
        <w:color w:val="00000A"/>
        <w:w w:val="100"/>
      </w:rPr>
    </w:lvl>
    <w:lvl w:ilvl="1">
      <w:start w:val="1"/>
      <w:numFmt w:val="decimal"/>
      <w:lvlText w:val="2.2.%2"/>
      <w:lvlJc w:val="left"/>
      <w:pPr>
        <w:tabs>
          <w:tab w:val="num" w:pos="0"/>
        </w:tabs>
        <w:ind w:left="1440" w:hanging="360"/>
      </w:pPr>
      <w:rPr>
        <w:color w:val="00000A"/>
        <w:w w:val="100"/>
      </w:rPr>
    </w:lvl>
    <w:lvl w:ilvl="2">
      <w:start w:val="1"/>
      <w:numFmt w:val="decimal"/>
      <w:lvlText w:val="2.2.3.%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6">
    <w:nsid w:val="00000015"/>
    <w:multiLevelType w:val="multilevel"/>
    <w:tmpl w:val="00000015"/>
    <w:name w:val="WW8Num21"/>
    <w:lvl w:ilvl="0">
      <w:start w:val="1"/>
      <w:numFmt w:val="bullet"/>
      <w:lvlText w:val=""/>
      <w:lvlJc w:val="left"/>
      <w:pPr>
        <w:tabs>
          <w:tab w:val="num" w:pos="0"/>
        </w:tabs>
        <w:ind w:left="777" w:hanging="360"/>
      </w:pPr>
      <w:rPr>
        <w:rFonts w:ascii="Symbol" w:hAnsi="Symbol"/>
      </w:rPr>
    </w:lvl>
    <w:lvl w:ilvl="1">
      <w:start w:val="1"/>
      <w:numFmt w:val="bullet"/>
      <w:lvlText w:val="o"/>
      <w:lvlJc w:val="left"/>
      <w:pPr>
        <w:tabs>
          <w:tab w:val="num" w:pos="0"/>
        </w:tabs>
        <w:ind w:left="1497" w:hanging="360"/>
      </w:pPr>
      <w:rPr>
        <w:rFonts w:ascii="Courier New" w:hAnsi="Courier New" w:cs="Courier New"/>
      </w:rPr>
    </w:lvl>
    <w:lvl w:ilvl="2">
      <w:start w:val="1"/>
      <w:numFmt w:val="bullet"/>
      <w:lvlText w:val=""/>
      <w:lvlJc w:val="left"/>
      <w:pPr>
        <w:tabs>
          <w:tab w:val="num" w:pos="0"/>
        </w:tabs>
        <w:ind w:left="2217" w:hanging="360"/>
      </w:pPr>
      <w:rPr>
        <w:rFonts w:ascii="Wingdings" w:hAnsi="Wingdings"/>
      </w:rPr>
    </w:lvl>
    <w:lvl w:ilvl="3">
      <w:start w:val="1"/>
      <w:numFmt w:val="bullet"/>
      <w:lvlText w:val=""/>
      <w:lvlJc w:val="left"/>
      <w:pPr>
        <w:tabs>
          <w:tab w:val="num" w:pos="0"/>
        </w:tabs>
        <w:ind w:left="2937" w:hanging="360"/>
      </w:pPr>
      <w:rPr>
        <w:rFonts w:ascii="Symbol" w:hAnsi="Symbol"/>
      </w:rPr>
    </w:lvl>
    <w:lvl w:ilvl="4">
      <w:start w:val="1"/>
      <w:numFmt w:val="bullet"/>
      <w:lvlText w:val="o"/>
      <w:lvlJc w:val="left"/>
      <w:pPr>
        <w:tabs>
          <w:tab w:val="num" w:pos="0"/>
        </w:tabs>
        <w:ind w:left="3657" w:hanging="360"/>
      </w:pPr>
      <w:rPr>
        <w:rFonts w:ascii="Courier New" w:hAnsi="Courier New" w:cs="Courier New"/>
      </w:rPr>
    </w:lvl>
    <w:lvl w:ilvl="5">
      <w:start w:val="1"/>
      <w:numFmt w:val="bullet"/>
      <w:lvlText w:val=""/>
      <w:lvlJc w:val="left"/>
      <w:pPr>
        <w:tabs>
          <w:tab w:val="num" w:pos="0"/>
        </w:tabs>
        <w:ind w:left="4377" w:hanging="360"/>
      </w:pPr>
      <w:rPr>
        <w:rFonts w:ascii="Wingdings" w:hAnsi="Wingdings"/>
      </w:rPr>
    </w:lvl>
    <w:lvl w:ilvl="6">
      <w:start w:val="1"/>
      <w:numFmt w:val="bullet"/>
      <w:lvlText w:val=""/>
      <w:lvlJc w:val="left"/>
      <w:pPr>
        <w:tabs>
          <w:tab w:val="num" w:pos="0"/>
        </w:tabs>
        <w:ind w:left="5097" w:hanging="360"/>
      </w:pPr>
      <w:rPr>
        <w:rFonts w:ascii="Symbol" w:hAnsi="Symbol"/>
      </w:rPr>
    </w:lvl>
    <w:lvl w:ilvl="7">
      <w:start w:val="1"/>
      <w:numFmt w:val="bullet"/>
      <w:lvlText w:val="o"/>
      <w:lvlJc w:val="left"/>
      <w:pPr>
        <w:tabs>
          <w:tab w:val="num" w:pos="0"/>
        </w:tabs>
        <w:ind w:left="5817" w:hanging="360"/>
      </w:pPr>
      <w:rPr>
        <w:rFonts w:ascii="Courier New" w:hAnsi="Courier New" w:cs="Courier New"/>
      </w:rPr>
    </w:lvl>
    <w:lvl w:ilvl="8">
      <w:start w:val="1"/>
      <w:numFmt w:val="bullet"/>
      <w:lvlText w:val=""/>
      <w:lvlJc w:val="left"/>
      <w:pPr>
        <w:tabs>
          <w:tab w:val="num" w:pos="0"/>
        </w:tabs>
        <w:ind w:left="6537" w:hanging="360"/>
      </w:pPr>
      <w:rPr>
        <w:rFonts w:ascii="Wingdings" w:hAnsi="Wingdings"/>
      </w:rPr>
    </w:lvl>
  </w:abstractNum>
  <w:abstractNum w:abstractNumId="17">
    <w:nsid w:val="00000016"/>
    <w:multiLevelType w:val="multilevel"/>
    <w:tmpl w:val="00000016"/>
    <w:name w:val="WW8Num22"/>
    <w:lvl w:ilvl="0">
      <w:start w:val="1"/>
      <w:numFmt w:val="decimal"/>
      <w:lvlText w:val="3.3.%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8">
    <w:nsid w:val="00000017"/>
    <w:multiLevelType w:val="multilevel"/>
    <w:tmpl w:val="00000017"/>
    <w:name w:val="WW8Num23"/>
    <w:lvl w:ilvl="0">
      <w:start w:val="1"/>
      <w:numFmt w:val="decimal"/>
      <w:lvlText w:val="2.8.%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19">
    <w:nsid w:val="00000019"/>
    <w:multiLevelType w:val="multilevel"/>
    <w:tmpl w:val="00000019"/>
    <w:name w:val="WW8Num25"/>
    <w:lvl w:ilvl="0">
      <w:start w:val="3"/>
      <w:numFmt w:val="decimal"/>
      <w:lvlText w:val="Section %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0">
    <w:nsid w:val="0000001B"/>
    <w:multiLevelType w:val="multilevel"/>
    <w:tmpl w:val="0000001B"/>
    <w:name w:val="WW8Num27"/>
    <w:lvl w:ilvl="0">
      <w:start w:val="1"/>
      <w:numFmt w:val="decimal"/>
      <w:lvlText w:val="3.4.%1"/>
      <w:lvlJc w:val="left"/>
      <w:pPr>
        <w:tabs>
          <w:tab w:val="num" w:pos="0"/>
        </w:tabs>
        <w:ind w:left="648" w:hanging="288"/>
      </w:pPr>
      <w:rPr>
        <w:color w:val="00000A"/>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1">
    <w:nsid w:val="0000001C"/>
    <w:multiLevelType w:val="multilevel"/>
    <w:tmpl w:val="0000001C"/>
    <w:name w:val="WW8Num28"/>
    <w:lvl w:ilvl="0">
      <w:start w:val="1"/>
      <w:numFmt w:val="decimal"/>
      <w:lvlText w:val="4.4.%1"/>
      <w:lvlJc w:val="left"/>
      <w:pPr>
        <w:tabs>
          <w:tab w:val="num" w:pos="0"/>
        </w:tabs>
        <w:ind w:left="720" w:hanging="360"/>
      </w:pPr>
      <w:rPr>
        <w:color w:val="00000A"/>
        <w:w w:val="10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2">
    <w:nsid w:val="0000001D"/>
    <w:multiLevelType w:val="multilevel"/>
    <w:tmpl w:val="0000001D"/>
    <w:name w:val="WW8Num29"/>
    <w:lvl w:ilvl="0">
      <w:start w:val="1"/>
      <w:numFmt w:val="decimal"/>
      <w:lvlText w:val="2.6.%1"/>
      <w:lvlJc w:val="left"/>
      <w:pPr>
        <w:tabs>
          <w:tab w:val="num" w:pos="0"/>
        </w:tabs>
        <w:ind w:left="1080" w:hanging="360"/>
      </w:pPr>
      <w:rPr>
        <w:color w:val="00000A"/>
        <w:w w:val="100"/>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23">
    <w:nsid w:val="0000001E"/>
    <w:multiLevelType w:val="multilevel"/>
    <w:tmpl w:val="0000001E"/>
    <w:name w:val="WW8Num30"/>
    <w:lvl w:ilvl="0">
      <w:start w:val="3"/>
      <w:numFmt w:val="bullet"/>
      <w:lvlText w:val="-"/>
      <w:lvlJc w:val="left"/>
      <w:pPr>
        <w:tabs>
          <w:tab w:val="num" w:pos="0"/>
        </w:tabs>
        <w:ind w:left="773" w:hanging="360"/>
      </w:pPr>
      <w:rPr>
        <w:rFonts w:ascii="Cambria" w:hAnsi="Cambria" w:cs="font43"/>
      </w:rPr>
    </w:lvl>
    <w:lvl w:ilvl="1">
      <w:start w:val="1"/>
      <w:numFmt w:val="bullet"/>
      <w:lvlText w:val="o"/>
      <w:lvlJc w:val="left"/>
      <w:pPr>
        <w:tabs>
          <w:tab w:val="num" w:pos="0"/>
        </w:tabs>
        <w:ind w:left="1493" w:hanging="360"/>
      </w:pPr>
      <w:rPr>
        <w:rFonts w:ascii="Courier New" w:hAnsi="Courier New" w:cs="Courier New"/>
      </w:rPr>
    </w:lvl>
    <w:lvl w:ilvl="2">
      <w:start w:val="1"/>
      <w:numFmt w:val="bullet"/>
      <w:lvlText w:val=""/>
      <w:lvlJc w:val="left"/>
      <w:pPr>
        <w:tabs>
          <w:tab w:val="num" w:pos="0"/>
        </w:tabs>
        <w:ind w:left="2213" w:hanging="360"/>
      </w:pPr>
      <w:rPr>
        <w:rFonts w:ascii="Wingdings" w:hAnsi="Wingdings"/>
      </w:rPr>
    </w:lvl>
    <w:lvl w:ilvl="3">
      <w:start w:val="1"/>
      <w:numFmt w:val="bullet"/>
      <w:lvlText w:val=""/>
      <w:lvlJc w:val="left"/>
      <w:pPr>
        <w:tabs>
          <w:tab w:val="num" w:pos="0"/>
        </w:tabs>
        <w:ind w:left="2933" w:hanging="360"/>
      </w:pPr>
      <w:rPr>
        <w:rFonts w:ascii="Symbol" w:hAnsi="Symbol"/>
      </w:rPr>
    </w:lvl>
    <w:lvl w:ilvl="4">
      <w:start w:val="1"/>
      <w:numFmt w:val="bullet"/>
      <w:lvlText w:val="o"/>
      <w:lvlJc w:val="left"/>
      <w:pPr>
        <w:tabs>
          <w:tab w:val="num" w:pos="0"/>
        </w:tabs>
        <w:ind w:left="3653" w:hanging="360"/>
      </w:pPr>
      <w:rPr>
        <w:rFonts w:ascii="Courier New" w:hAnsi="Courier New" w:cs="Courier New"/>
      </w:rPr>
    </w:lvl>
    <w:lvl w:ilvl="5">
      <w:start w:val="1"/>
      <w:numFmt w:val="bullet"/>
      <w:lvlText w:val=""/>
      <w:lvlJc w:val="left"/>
      <w:pPr>
        <w:tabs>
          <w:tab w:val="num" w:pos="0"/>
        </w:tabs>
        <w:ind w:left="4373" w:hanging="360"/>
      </w:pPr>
      <w:rPr>
        <w:rFonts w:ascii="Wingdings" w:hAnsi="Wingdings"/>
      </w:rPr>
    </w:lvl>
    <w:lvl w:ilvl="6">
      <w:start w:val="1"/>
      <w:numFmt w:val="bullet"/>
      <w:lvlText w:val=""/>
      <w:lvlJc w:val="left"/>
      <w:pPr>
        <w:tabs>
          <w:tab w:val="num" w:pos="0"/>
        </w:tabs>
        <w:ind w:left="5093" w:hanging="360"/>
      </w:pPr>
      <w:rPr>
        <w:rFonts w:ascii="Symbol" w:hAnsi="Symbol"/>
      </w:rPr>
    </w:lvl>
    <w:lvl w:ilvl="7">
      <w:start w:val="1"/>
      <w:numFmt w:val="bullet"/>
      <w:lvlText w:val="o"/>
      <w:lvlJc w:val="left"/>
      <w:pPr>
        <w:tabs>
          <w:tab w:val="num" w:pos="0"/>
        </w:tabs>
        <w:ind w:left="5813" w:hanging="360"/>
      </w:pPr>
      <w:rPr>
        <w:rFonts w:ascii="Courier New" w:hAnsi="Courier New" w:cs="Courier New"/>
      </w:rPr>
    </w:lvl>
    <w:lvl w:ilvl="8">
      <w:start w:val="1"/>
      <w:numFmt w:val="bullet"/>
      <w:lvlText w:val=""/>
      <w:lvlJc w:val="left"/>
      <w:pPr>
        <w:tabs>
          <w:tab w:val="num" w:pos="0"/>
        </w:tabs>
        <w:ind w:left="6533" w:hanging="360"/>
      </w:pPr>
      <w:rPr>
        <w:rFonts w:ascii="Wingdings" w:hAnsi="Wingdings"/>
      </w:rPr>
    </w:lvl>
  </w:abstractNum>
  <w:abstractNum w:abstractNumId="24">
    <w:nsid w:val="0000001F"/>
    <w:multiLevelType w:val="multilevel"/>
    <w:tmpl w:val="0000001F"/>
    <w:name w:val="WW8Num31"/>
    <w:lvl w:ilvl="0">
      <w:start w:val="1"/>
      <w:numFmt w:val="decimal"/>
      <w:lvlText w:val="3.4.1.%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lef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lef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left"/>
      <w:pPr>
        <w:tabs>
          <w:tab w:val="num" w:pos="0"/>
        </w:tabs>
        <w:ind w:left="7560" w:hanging="180"/>
      </w:pPr>
    </w:lvl>
  </w:abstractNum>
  <w:abstractNum w:abstractNumId="25">
    <w:nsid w:val="00000020"/>
    <w:multiLevelType w:val="multilevel"/>
    <w:tmpl w:val="00000020"/>
    <w:name w:val="WW8Num32"/>
    <w:lvl w:ilvl="0">
      <w:start w:val="2"/>
      <w:numFmt w:val="decimal"/>
      <w:lvlText w:val="Section %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6">
    <w:nsid w:val="00000021"/>
    <w:multiLevelType w:val="multilevel"/>
    <w:tmpl w:val="00000021"/>
    <w:name w:val="WW8Num33"/>
    <w:lvl w:ilvl="0">
      <w:start w:val="1"/>
      <w:numFmt w:val="decimal"/>
      <w:lvlText w:val="3.7.%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7">
    <w:nsid w:val="00000022"/>
    <w:multiLevelType w:val="multilevel"/>
    <w:tmpl w:val="00000022"/>
    <w:name w:val="WW8Num34"/>
    <w:lvl w:ilvl="0">
      <w:start w:val="1"/>
      <w:numFmt w:val="decimal"/>
      <w:lvlText w:val="%1."/>
      <w:lvlJc w:val="left"/>
      <w:pPr>
        <w:tabs>
          <w:tab w:val="num" w:pos="0"/>
        </w:tabs>
        <w:ind w:left="773" w:hanging="360"/>
      </w:p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8">
    <w:nsid w:val="00000023"/>
    <w:multiLevelType w:val="multilevel"/>
    <w:tmpl w:val="00000023"/>
    <w:name w:val="WW8Num35"/>
    <w:lvl w:ilvl="0">
      <w:start w:val="1"/>
      <w:numFmt w:val="decimal"/>
      <w:lvlText w:val="3.4.2.%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lef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lef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left"/>
      <w:pPr>
        <w:tabs>
          <w:tab w:val="num" w:pos="0"/>
        </w:tabs>
        <w:ind w:left="7560" w:hanging="180"/>
      </w:pPr>
    </w:lvl>
  </w:abstractNum>
  <w:abstractNum w:abstractNumId="29">
    <w:nsid w:val="00000024"/>
    <w:multiLevelType w:val="singleLevel"/>
    <w:tmpl w:val="00000024"/>
    <w:name w:val="WW8Num36"/>
    <w:lvl w:ilvl="0">
      <w:start w:val="1"/>
      <w:numFmt w:val="bullet"/>
      <w:lvlText w:val=""/>
      <w:lvlJc w:val="left"/>
      <w:pPr>
        <w:tabs>
          <w:tab w:val="num" w:pos="360"/>
        </w:tabs>
        <w:ind w:left="360" w:hanging="360"/>
      </w:pPr>
      <w:rPr>
        <w:rFonts w:ascii="Symbol" w:hAnsi="Symbol"/>
      </w:rPr>
    </w:lvl>
  </w:abstractNum>
  <w:abstractNum w:abstractNumId="30">
    <w:nsid w:val="00000025"/>
    <w:multiLevelType w:val="singleLevel"/>
    <w:tmpl w:val="00000025"/>
    <w:name w:val="WW8Num37"/>
    <w:lvl w:ilvl="0">
      <w:start w:val="1"/>
      <w:numFmt w:val="bullet"/>
      <w:lvlText w:val=""/>
      <w:lvlJc w:val="left"/>
      <w:pPr>
        <w:tabs>
          <w:tab w:val="num" w:pos="360"/>
        </w:tabs>
        <w:ind w:left="360" w:hanging="360"/>
      </w:pPr>
      <w:rPr>
        <w:rFonts w:ascii="Symbol" w:hAnsi="Symbol"/>
      </w:rPr>
    </w:lvl>
  </w:abstractNum>
  <w:abstractNum w:abstractNumId="31">
    <w:nsid w:val="00000026"/>
    <w:multiLevelType w:val="singleLevel"/>
    <w:tmpl w:val="00000026"/>
    <w:name w:val="WW8Num38"/>
    <w:lvl w:ilvl="0">
      <w:start w:val="1"/>
      <w:numFmt w:val="bullet"/>
      <w:lvlText w:val=""/>
      <w:lvlJc w:val="left"/>
      <w:pPr>
        <w:tabs>
          <w:tab w:val="num" w:pos="720"/>
        </w:tabs>
        <w:ind w:left="720" w:hanging="360"/>
      </w:pPr>
      <w:rPr>
        <w:rFonts w:ascii="Symbol" w:hAnsi="Symbol"/>
      </w:rPr>
    </w:lvl>
  </w:abstractNum>
  <w:abstractNum w:abstractNumId="32">
    <w:nsid w:val="00000027"/>
    <w:multiLevelType w:val="singleLevel"/>
    <w:tmpl w:val="00000027"/>
    <w:name w:val="WW8Num39"/>
    <w:lvl w:ilvl="0">
      <w:start w:val="1"/>
      <w:numFmt w:val="bullet"/>
      <w:lvlText w:val=""/>
      <w:lvlJc w:val="left"/>
      <w:pPr>
        <w:tabs>
          <w:tab w:val="num" w:pos="720"/>
        </w:tabs>
        <w:ind w:left="720" w:hanging="360"/>
      </w:pPr>
      <w:rPr>
        <w:rFonts w:ascii="Symbol" w:hAnsi="Symbol"/>
      </w:rPr>
    </w:lvl>
  </w:abstractNum>
  <w:abstractNum w:abstractNumId="33">
    <w:nsid w:val="009B7351"/>
    <w:multiLevelType w:val="hybridMultilevel"/>
    <w:tmpl w:val="253010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016B1987"/>
    <w:multiLevelType w:val="hybridMultilevel"/>
    <w:tmpl w:val="4DECEA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01BE135A"/>
    <w:multiLevelType w:val="hybridMultilevel"/>
    <w:tmpl w:val="310028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01CA635F"/>
    <w:multiLevelType w:val="hybridMultilevel"/>
    <w:tmpl w:val="308CB2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030D41CF"/>
    <w:multiLevelType w:val="multilevel"/>
    <w:tmpl w:val="DA78BBB6"/>
    <w:lvl w:ilvl="0">
      <w:start w:val="1"/>
      <w:numFmt w:val="lowerLetter"/>
      <w:pStyle w:val="ListParagraph"/>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isLgl/>
      <w:lvlText w:val="%2.%1.%3."/>
      <w:lvlJc w:val="left"/>
      <w:pPr>
        <w:tabs>
          <w:tab w:val="num" w:pos="1296"/>
        </w:tabs>
        <w:ind w:left="1296" w:hanging="576"/>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044F029A"/>
    <w:multiLevelType w:val="hybridMultilevel"/>
    <w:tmpl w:val="EABCBF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069E0749"/>
    <w:multiLevelType w:val="hybridMultilevel"/>
    <w:tmpl w:val="C5D868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0E864AE2"/>
    <w:multiLevelType w:val="hybridMultilevel"/>
    <w:tmpl w:val="87880B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13D1535"/>
    <w:multiLevelType w:val="hybridMultilevel"/>
    <w:tmpl w:val="AB008D60"/>
    <w:lvl w:ilvl="0" w:tplc="F9BAFC48">
      <w:start w:val="1"/>
      <w:numFmt w:val="upperLetter"/>
      <w:lvlText w:val="%1."/>
      <w:lvlJc w:val="left"/>
      <w:pPr>
        <w:tabs>
          <w:tab w:val="num" w:pos="720"/>
        </w:tabs>
        <w:ind w:left="720" w:hanging="360"/>
      </w:pPr>
      <w:rPr>
        <w:rFonts w:hint="default"/>
        <w:b w:val="0"/>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1977C46"/>
    <w:multiLevelType w:val="hybridMultilevel"/>
    <w:tmpl w:val="E796E1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6B67710"/>
    <w:multiLevelType w:val="hybridMultilevel"/>
    <w:tmpl w:val="0A0A6D7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4">
    <w:nsid w:val="1B926591"/>
    <w:multiLevelType w:val="hybridMultilevel"/>
    <w:tmpl w:val="ED80FD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1C5A7250"/>
    <w:multiLevelType w:val="hybridMultilevel"/>
    <w:tmpl w:val="4B7892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DBA20A9"/>
    <w:multiLevelType w:val="hybridMultilevel"/>
    <w:tmpl w:val="4F0605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EFB3EDE"/>
    <w:multiLevelType w:val="hybridMultilevel"/>
    <w:tmpl w:val="A4B401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01C10B8"/>
    <w:multiLevelType w:val="multilevel"/>
    <w:tmpl w:val="0409001F"/>
    <w:numStyleLink w:val="111111"/>
  </w:abstractNum>
  <w:abstractNum w:abstractNumId="49">
    <w:nsid w:val="253C3294"/>
    <w:multiLevelType w:val="hybridMultilevel"/>
    <w:tmpl w:val="0ED458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266C37D3"/>
    <w:multiLevelType w:val="hybridMultilevel"/>
    <w:tmpl w:val="55447E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C3D4A14"/>
    <w:multiLevelType w:val="hybridMultilevel"/>
    <w:tmpl w:val="31E23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D322595"/>
    <w:multiLevelType w:val="hybridMultilevel"/>
    <w:tmpl w:val="DA266F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2F7E2773"/>
    <w:multiLevelType w:val="hybridMultilevel"/>
    <w:tmpl w:val="973A3B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10E2613"/>
    <w:multiLevelType w:val="hybridMultilevel"/>
    <w:tmpl w:val="91FE63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33F617B5"/>
    <w:multiLevelType w:val="hybridMultilevel"/>
    <w:tmpl w:val="7DB06D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353747E6"/>
    <w:multiLevelType w:val="hybridMultilevel"/>
    <w:tmpl w:val="0748BD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3580357E"/>
    <w:multiLevelType w:val="hybridMultilevel"/>
    <w:tmpl w:val="9E9C333A"/>
    <w:lvl w:ilvl="0" w:tplc="F9BAFC48">
      <w:start w:val="1"/>
      <w:numFmt w:val="upperLetter"/>
      <w:lvlText w:val="%1."/>
      <w:lvlJc w:val="left"/>
      <w:pPr>
        <w:tabs>
          <w:tab w:val="num" w:pos="720"/>
        </w:tabs>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99421AE"/>
    <w:multiLevelType w:val="hybridMultilevel"/>
    <w:tmpl w:val="AABC68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3A33755B"/>
    <w:multiLevelType w:val="hybridMultilevel"/>
    <w:tmpl w:val="C69CFEF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60">
    <w:nsid w:val="3D202BA8"/>
    <w:multiLevelType w:val="hybridMultilevel"/>
    <w:tmpl w:val="A760B6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5A3454D"/>
    <w:multiLevelType w:val="multilevel"/>
    <w:tmpl w:val="0409001F"/>
    <w:styleLink w:val="111111"/>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FA95A5C"/>
    <w:multiLevelType w:val="hybridMultilevel"/>
    <w:tmpl w:val="90CC50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5102018"/>
    <w:multiLevelType w:val="hybridMultilevel"/>
    <w:tmpl w:val="0246B4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5981769A"/>
    <w:multiLevelType w:val="hybridMultilevel"/>
    <w:tmpl w:val="72A0DE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5A762F0F"/>
    <w:multiLevelType w:val="hybridMultilevel"/>
    <w:tmpl w:val="C4E05C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AAF22B1"/>
    <w:multiLevelType w:val="hybridMultilevel"/>
    <w:tmpl w:val="540005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ACF0DAE"/>
    <w:multiLevelType w:val="hybridMultilevel"/>
    <w:tmpl w:val="168428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83044A"/>
    <w:multiLevelType w:val="hybridMultilevel"/>
    <w:tmpl w:val="68B6AC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B9E7849"/>
    <w:multiLevelType w:val="hybridMultilevel"/>
    <w:tmpl w:val="C1B260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C5C7F06"/>
    <w:multiLevelType w:val="hybridMultilevel"/>
    <w:tmpl w:val="E5F21E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5EE07E44"/>
    <w:multiLevelType w:val="hybridMultilevel"/>
    <w:tmpl w:val="E3F492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F520D2C"/>
    <w:multiLevelType w:val="hybridMultilevel"/>
    <w:tmpl w:val="1D98D6AA"/>
    <w:lvl w:ilvl="0" w:tplc="F9BAFC48">
      <w:start w:val="1"/>
      <w:numFmt w:val="upperLetter"/>
      <w:lvlText w:val="%1."/>
      <w:lvlJc w:val="left"/>
      <w:pPr>
        <w:tabs>
          <w:tab w:val="num" w:pos="720"/>
        </w:tabs>
        <w:ind w:left="720" w:hanging="360"/>
      </w:pPr>
      <w:rPr>
        <w:rFonts w:hint="default"/>
        <w:b w:val="0"/>
        <w:i w:val="0"/>
        <w:sz w:val="22"/>
      </w:rPr>
    </w:lvl>
    <w:lvl w:ilvl="1" w:tplc="00030409">
      <w:start w:val="1"/>
      <w:numFmt w:val="bullet"/>
      <w:lvlText w:val="o"/>
      <w:lvlJc w:val="left"/>
      <w:pPr>
        <w:tabs>
          <w:tab w:val="num" w:pos="1560"/>
        </w:tabs>
        <w:ind w:left="1560" w:hanging="360"/>
      </w:pPr>
      <w:rPr>
        <w:rFonts w:ascii="Courier New" w:hAnsi="Courier New" w:hint="default"/>
      </w:rPr>
    </w:lvl>
    <w:lvl w:ilvl="2" w:tplc="00050409" w:tentative="1">
      <w:start w:val="1"/>
      <w:numFmt w:val="bullet"/>
      <w:lvlText w:val=""/>
      <w:lvlJc w:val="left"/>
      <w:pPr>
        <w:tabs>
          <w:tab w:val="num" w:pos="2280"/>
        </w:tabs>
        <w:ind w:left="2280" w:hanging="360"/>
      </w:pPr>
      <w:rPr>
        <w:rFonts w:ascii="Wingdings" w:hAnsi="Wingdings" w:hint="default"/>
      </w:rPr>
    </w:lvl>
    <w:lvl w:ilvl="3" w:tplc="00010409" w:tentative="1">
      <w:start w:val="1"/>
      <w:numFmt w:val="bullet"/>
      <w:lvlText w:val=""/>
      <w:lvlJc w:val="left"/>
      <w:pPr>
        <w:tabs>
          <w:tab w:val="num" w:pos="3000"/>
        </w:tabs>
        <w:ind w:left="3000" w:hanging="360"/>
      </w:pPr>
      <w:rPr>
        <w:rFonts w:ascii="Symbol" w:hAnsi="Symbol" w:hint="default"/>
      </w:rPr>
    </w:lvl>
    <w:lvl w:ilvl="4" w:tplc="00030409" w:tentative="1">
      <w:start w:val="1"/>
      <w:numFmt w:val="bullet"/>
      <w:lvlText w:val="o"/>
      <w:lvlJc w:val="left"/>
      <w:pPr>
        <w:tabs>
          <w:tab w:val="num" w:pos="3720"/>
        </w:tabs>
        <w:ind w:left="3720" w:hanging="360"/>
      </w:pPr>
      <w:rPr>
        <w:rFonts w:ascii="Courier New" w:hAnsi="Courier New" w:hint="default"/>
      </w:rPr>
    </w:lvl>
    <w:lvl w:ilvl="5" w:tplc="00050409" w:tentative="1">
      <w:start w:val="1"/>
      <w:numFmt w:val="bullet"/>
      <w:lvlText w:val=""/>
      <w:lvlJc w:val="left"/>
      <w:pPr>
        <w:tabs>
          <w:tab w:val="num" w:pos="4440"/>
        </w:tabs>
        <w:ind w:left="4440" w:hanging="360"/>
      </w:pPr>
      <w:rPr>
        <w:rFonts w:ascii="Wingdings" w:hAnsi="Wingdings" w:hint="default"/>
      </w:rPr>
    </w:lvl>
    <w:lvl w:ilvl="6" w:tplc="00010409" w:tentative="1">
      <w:start w:val="1"/>
      <w:numFmt w:val="bullet"/>
      <w:lvlText w:val=""/>
      <w:lvlJc w:val="left"/>
      <w:pPr>
        <w:tabs>
          <w:tab w:val="num" w:pos="5160"/>
        </w:tabs>
        <w:ind w:left="5160" w:hanging="360"/>
      </w:pPr>
      <w:rPr>
        <w:rFonts w:ascii="Symbol" w:hAnsi="Symbol" w:hint="default"/>
      </w:rPr>
    </w:lvl>
    <w:lvl w:ilvl="7" w:tplc="00030409" w:tentative="1">
      <w:start w:val="1"/>
      <w:numFmt w:val="bullet"/>
      <w:lvlText w:val="o"/>
      <w:lvlJc w:val="left"/>
      <w:pPr>
        <w:tabs>
          <w:tab w:val="num" w:pos="5880"/>
        </w:tabs>
        <w:ind w:left="5880" w:hanging="360"/>
      </w:pPr>
      <w:rPr>
        <w:rFonts w:ascii="Courier New" w:hAnsi="Courier New" w:hint="default"/>
      </w:rPr>
    </w:lvl>
    <w:lvl w:ilvl="8" w:tplc="00050409" w:tentative="1">
      <w:start w:val="1"/>
      <w:numFmt w:val="bullet"/>
      <w:lvlText w:val=""/>
      <w:lvlJc w:val="left"/>
      <w:pPr>
        <w:tabs>
          <w:tab w:val="num" w:pos="6600"/>
        </w:tabs>
        <w:ind w:left="6600" w:hanging="360"/>
      </w:pPr>
      <w:rPr>
        <w:rFonts w:ascii="Wingdings" w:hAnsi="Wingdings" w:hint="default"/>
      </w:rPr>
    </w:lvl>
  </w:abstractNum>
  <w:abstractNum w:abstractNumId="73">
    <w:nsid w:val="62790FB9"/>
    <w:multiLevelType w:val="hybridMultilevel"/>
    <w:tmpl w:val="587ABCC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74">
    <w:nsid w:val="68BA6A4E"/>
    <w:multiLevelType w:val="hybridMultilevel"/>
    <w:tmpl w:val="DC3ECCCA"/>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75">
    <w:nsid w:val="69826872"/>
    <w:multiLevelType w:val="hybridMultilevel"/>
    <w:tmpl w:val="BE9CD9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69A94679"/>
    <w:multiLevelType w:val="hybridMultilevel"/>
    <w:tmpl w:val="BD364D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6A272C44"/>
    <w:multiLevelType w:val="hybridMultilevel"/>
    <w:tmpl w:val="CF904E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6B002AA4"/>
    <w:multiLevelType w:val="hybridMultilevel"/>
    <w:tmpl w:val="196237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6FCB0FF0"/>
    <w:multiLevelType w:val="hybridMultilevel"/>
    <w:tmpl w:val="3A8EE1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1663683"/>
    <w:multiLevelType w:val="hybridMultilevel"/>
    <w:tmpl w:val="EB522E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72CB28A7"/>
    <w:multiLevelType w:val="hybridMultilevel"/>
    <w:tmpl w:val="C60C61FA"/>
    <w:lvl w:ilvl="0" w:tplc="89FE79DE">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89F2B72"/>
    <w:multiLevelType w:val="hybridMultilevel"/>
    <w:tmpl w:val="A58EE0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79D7798E"/>
    <w:multiLevelType w:val="hybridMultilevel"/>
    <w:tmpl w:val="70F037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7C5C3199"/>
    <w:multiLevelType w:val="hybridMultilevel"/>
    <w:tmpl w:val="6CA202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DA32296"/>
    <w:multiLevelType w:val="multilevel"/>
    <w:tmpl w:val="0409001D"/>
    <w:styleLink w:val="1ai"/>
    <w:lvl w:ilvl="0">
      <w:start w:val="1"/>
      <w:numFmt w:val="decimal"/>
      <w:lvlText w:val="%1)"/>
      <w:lvlJc w:val="left"/>
      <w:pPr>
        <w:ind w:left="360" w:hanging="360"/>
      </w:pPr>
    </w:lvl>
    <w:lvl w:ilvl="1">
      <w:start w:val="1"/>
      <w:numFmt w:val="lowerLetter"/>
      <w:pStyle w:val="Heading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7"/>
  </w:num>
  <w:num w:numId="2">
    <w:abstractNumId w:val="30"/>
  </w:num>
  <w:num w:numId="3">
    <w:abstractNumId w:val="37"/>
  </w:num>
  <w:num w:numId="4">
    <w:abstractNumId w:val="61"/>
  </w:num>
  <w:num w:numId="5">
    <w:abstractNumId w:val="74"/>
  </w:num>
  <w:num w:numId="6">
    <w:abstractNumId w:val="81"/>
  </w:num>
  <w:num w:numId="7">
    <w:abstractNumId w:val="81"/>
    <w:lvlOverride w:ilvl="0">
      <w:startOverride w:val="1"/>
    </w:lvlOverride>
  </w:num>
  <w:num w:numId="8">
    <w:abstractNumId w:val="81"/>
    <w:lvlOverride w:ilvl="0">
      <w:startOverride w:val="1"/>
    </w:lvlOverride>
  </w:num>
  <w:num w:numId="9">
    <w:abstractNumId w:val="81"/>
    <w:lvlOverride w:ilvl="0">
      <w:startOverride w:val="1"/>
    </w:lvlOverride>
  </w:num>
  <w:num w:numId="10">
    <w:abstractNumId w:val="81"/>
    <w:lvlOverride w:ilvl="0">
      <w:startOverride w:val="1"/>
    </w:lvlOverride>
  </w:num>
  <w:num w:numId="11">
    <w:abstractNumId w:val="81"/>
    <w:lvlOverride w:ilvl="0">
      <w:startOverride w:val="1"/>
    </w:lvlOverride>
  </w:num>
  <w:num w:numId="12">
    <w:abstractNumId w:val="51"/>
  </w:num>
  <w:num w:numId="13">
    <w:abstractNumId w:val="81"/>
    <w:lvlOverride w:ilvl="0">
      <w:startOverride w:val="1"/>
    </w:lvlOverride>
  </w:num>
  <w:num w:numId="14">
    <w:abstractNumId w:val="62"/>
  </w:num>
  <w:num w:numId="15">
    <w:abstractNumId w:val="67"/>
  </w:num>
  <w:num w:numId="16">
    <w:abstractNumId w:val="81"/>
    <w:lvlOverride w:ilvl="0">
      <w:startOverride w:val="1"/>
    </w:lvlOverride>
  </w:num>
  <w:num w:numId="17">
    <w:abstractNumId w:val="81"/>
    <w:lvlOverride w:ilvl="0">
      <w:startOverride w:val="1"/>
    </w:lvlOverride>
  </w:num>
  <w:num w:numId="18">
    <w:abstractNumId w:val="81"/>
    <w:lvlOverride w:ilvl="0">
      <w:startOverride w:val="1"/>
    </w:lvlOverride>
  </w:num>
  <w:num w:numId="19">
    <w:abstractNumId w:val="72"/>
  </w:num>
  <w:num w:numId="20">
    <w:abstractNumId w:val="73"/>
  </w:num>
  <w:num w:numId="21">
    <w:abstractNumId w:val="59"/>
  </w:num>
  <w:num w:numId="22">
    <w:abstractNumId w:val="43"/>
  </w:num>
  <w:num w:numId="23">
    <w:abstractNumId w:val="41"/>
  </w:num>
  <w:num w:numId="24">
    <w:abstractNumId w:val="57"/>
  </w:num>
  <w:num w:numId="25">
    <w:abstractNumId w:val="85"/>
  </w:num>
  <w:num w:numId="26">
    <w:abstractNumId w:val="48"/>
  </w:num>
  <w:num w:numId="27">
    <w:abstractNumId w:val="71"/>
  </w:num>
  <w:num w:numId="28">
    <w:abstractNumId w:val="56"/>
  </w:num>
  <w:num w:numId="29">
    <w:abstractNumId w:val="52"/>
  </w:num>
  <w:num w:numId="30">
    <w:abstractNumId w:val="55"/>
  </w:num>
  <w:num w:numId="31">
    <w:abstractNumId w:val="47"/>
  </w:num>
  <w:num w:numId="32">
    <w:abstractNumId w:val="83"/>
  </w:num>
  <w:num w:numId="33">
    <w:abstractNumId w:val="45"/>
  </w:num>
  <w:num w:numId="34">
    <w:abstractNumId w:val="53"/>
  </w:num>
  <w:num w:numId="35">
    <w:abstractNumId w:val="63"/>
  </w:num>
  <w:num w:numId="36">
    <w:abstractNumId w:val="69"/>
  </w:num>
  <w:num w:numId="37">
    <w:abstractNumId w:val="40"/>
  </w:num>
  <w:num w:numId="38">
    <w:abstractNumId w:val="50"/>
  </w:num>
  <w:num w:numId="39">
    <w:abstractNumId w:val="79"/>
  </w:num>
  <w:num w:numId="40">
    <w:abstractNumId w:val="60"/>
  </w:num>
  <w:num w:numId="41">
    <w:abstractNumId w:val="68"/>
  </w:num>
  <w:num w:numId="42">
    <w:abstractNumId w:val="58"/>
  </w:num>
  <w:num w:numId="43">
    <w:abstractNumId w:val="84"/>
  </w:num>
  <w:num w:numId="44">
    <w:abstractNumId w:val="46"/>
  </w:num>
  <w:num w:numId="45">
    <w:abstractNumId w:val="42"/>
  </w:num>
  <w:num w:numId="46">
    <w:abstractNumId w:val="64"/>
  </w:num>
  <w:num w:numId="47">
    <w:abstractNumId w:val="76"/>
  </w:num>
  <w:num w:numId="48">
    <w:abstractNumId w:val="66"/>
  </w:num>
  <w:num w:numId="49">
    <w:abstractNumId w:val="82"/>
  </w:num>
  <w:num w:numId="50">
    <w:abstractNumId w:val="49"/>
  </w:num>
  <w:num w:numId="51">
    <w:abstractNumId w:val="65"/>
  </w:num>
  <w:num w:numId="52">
    <w:abstractNumId w:val="33"/>
  </w:num>
  <w:num w:numId="53">
    <w:abstractNumId w:val="70"/>
  </w:num>
  <w:num w:numId="54">
    <w:abstractNumId w:val="36"/>
  </w:num>
  <w:num w:numId="55">
    <w:abstractNumId w:val="34"/>
  </w:num>
  <w:num w:numId="56">
    <w:abstractNumId w:val="78"/>
  </w:num>
  <w:num w:numId="57">
    <w:abstractNumId w:val="77"/>
  </w:num>
  <w:num w:numId="58">
    <w:abstractNumId w:val="44"/>
  </w:num>
  <w:num w:numId="59">
    <w:abstractNumId w:val="54"/>
  </w:num>
  <w:num w:numId="60">
    <w:abstractNumId w:val="38"/>
  </w:num>
  <w:num w:numId="61">
    <w:abstractNumId w:val="39"/>
  </w:num>
  <w:num w:numId="62">
    <w:abstractNumId w:val="75"/>
  </w:num>
  <w:num w:numId="63">
    <w:abstractNumId w:val="35"/>
  </w:num>
  <w:num w:numId="64">
    <w:abstractNumId w:val="8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3C9"/>
    <w:rsid w:val="00016F97"/>
    <w:rsid w:val="00032532"/>
    <w:rsid w:val="000329CB"/>
    <w:rsid w:val="000821EB"/>
    <w:rsid w:val="00092E59"/>
    <w:rsid w:val="000C6160"/>
    <w:rsid w:val="000F1480"/>
    <w:rsid w:val="00133C16"/>
    <w:rsid w:val="00150795"/>
    <w:rsid w:val="00156EB0"/>
    <w:rsid w:val="00190BEC"/>
    <w:rsid w:val="001B3FC8"/>
    <w:rsid w:val="001F075F"/>
    <w:rsid w:val="00270C59"/>
    <w:rsid w:val="00273501"/>
    <w:rsid w:val="002968DF"/>
    <w:rsid w:val="002A3DD9"/>
    <w:rsid w:val="00342F12"/>
    <w:rsid w:val="00362752"/>
    <w:rsid w:val="00365D63"/>
    <w:rsid w:val="0037241D"/>
    <w:rsid w:val="00373734"/>
    <w:rsid w:val="003B3FBB"/>
    <w:rsid w:val="003C521F"/>
    <w:rsid w:val="003C6937"/>
    <w:rsid w:val="003E5095"/>
    <w:rsid w:val="00401346"/>
    <w:rsid w:val="004065A9"/>
    <w:rsid w:val="00414F31"/>
    <w:rsid w:val="004400E6"/>
    <w:rsid w:val="00480772"/>
    <w:rsid w:val="004A4EF7"/>
    <w:rsid w:val="004A692A"/>
    <w:rsid w:val="004B6F02"/>
    <w:rsid w:val="004C26E5"/>
    <w:rsid w:val="004E6DB4"/>
    <w:rsid w:val="00594ED0"/>
    <w:rsid w:val="00597A87"/>
    <w:rsid w:val="0062768D"/>
    <w:rsid w:val="006621CE"/>
    <w:rsid w:val="006A1FDA"/>
    <w:rsid w:val="006B0ADE"/>
    <w:rsid w:val="006B5099"/>
    <w:rsid w:val="00705A28"/>
    <w:rsid w:val="00715126"/>
    <w:rsid w:val="00715A32"/>
    <w:rsid w:val="007661EA"/>
    <w:rsid w:val="00780C9B"/>
    <w:rsid w:val="00794864"/>
    <w:rsid w:val="007A0FC8"/>
    <w:rsid w:val="007D252D"/>
    <w:rsid w:val="007E4BB1"/>
    <w:rsid w:val="007E54F0"/>
    <w:rsid w:val="007F6D3D"/>
    <w:rsid w:val="00812CB9"/>
    <w:rsid w:val="0082068F"/>
    <w:rsid w:val="008348BE"/>
    <w:rsid w:val="00847951"/>
    <w:rsid w:val="00912928"/>
    <w:rsid w:val="009746CB"/>
    <w:rsid w:val="00992E39"/>
    <w:rsid w:val="009D3FA1"/>
    <w:rsid w:val="009E77E8"/>
    <w:rsid w:val="009F3970"/>
    <w:rsid w:val="00A4002F"/>
    <w:rsid w:val="00A55170"/>
    <w:rsid w:val="00AA39C3"/>
    <w:rsid w:val="00AA4470"/>
    <w:rsid w:val="00AB2C2C"/>
    <w:rsid w:val="00AE10F5"/>
    <w:rsid w:val="00AE27B8"/>
    <w:rsid w:val="00AE2F33"/>
    <w:rsid w:val="00B07EBB"/>
    <w:rsid w:val="00B10A49"/>
    <w:rsid w:val="00B32321"/>
    <w:rsid w:val="00B3502E"/>
    <w:rsid w:val="00B963C9"/>
    <w:rsid w:val="00C73B0D"/>
    <w:rsid w:val="00CA361D"/>
    <w:rsid w:val="00CD3962"/>
    <w:rsid w:val="00CD726B"/>
    <w:rsid w:val="00D46800"/>
    <w:rsid w:val="00D4703A"/>
    <w:rsid w:val="00D80F1D"/>
    <w:rsid w:val="00D82849"/>
    <w:rsid w:val="00DC7B50"/>
    <w:rsid w:val="00DE28F8"/>
    <w:rsid w:val="00E05820"/>
    <w:rsid w:val="00E141E5"/>
    <w:rsid w:val="00EB76C7"/>
    <w:rsid w:val="00F21BF2"/>
    <w:rsid w:val="00F25EFB"/>
    <w:rsid w:val="00F372CE"/>
    <w:rsid w:val="00F446A4"/>
    <w:rsid w:val="00F86C0D"/>
    <w:rsid w:val="00FB18D9"/>
    <w:rsid w:val="00FE44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F0F1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962"/>
    <w:pPr>
      <w:suppressAutoHyphens/>
      <w:spacing w:before="240"/>
    </w:pPr>
    <w:rPr>
      <w:rFonts w:ascii="Cambria" w:eastAsia="Arial Unicode MS" w:hAnsi="Cambria" w:cs="font43"/>
      <w:kern w:val="1"/>
      <w:lang w:eastAsia="ar-SA"/>
    </w:rPr>
  </w:style>
  <w:style w:type="paragraph" w:styleId="Heading1">
    <w:name w:val="heading 1"/>
    <w:basedOn w:val="Normal"/>
    <w:next w:val="BodyText"/>
    <w:link w:val="Heading1Char"/>
    <w:qFormat/>
    <w:rsid w:val="00D4703A"/>
    <w:pPr>
      <w:keepNext/>
      <w:pageBreakBefore/>
      <w:numPr>
        <w:numId w:val="26"/>
      </w:numPr>
      <w:spacing w:before="480"/>
      <w:jc w:val="center"/>
      <w:outlineLvl w:val="0"/>
    </w:pPr>
    <w:rPr>
      <w:rFonts w:ascii="Calibri" w:hAnsi="Calibri"/>
      <w:b/>
      <w:bCs/>
      <w:sz w:val="32"/>
      <w:szCs w:val="32"/>
    </w:rPr>
  </w:style>
  <w:style w:type="paragraph" w:styleId="Heading2">
    <w:name w:val="heading 2"/>
    <w:basedOn w:val="Normal"/>
    <w:next w:val="BodyText"/>
    <w:link w:val="Heading2Char"/>
    <w:autoRedefine/>
    <w:qFormat/>
    <w:rsid w:val="007D252D"/>
    <w:pPr>
      <w:keepNext/>
      <w:numPr>
        <w:ilvl w:val="1"/>
        <w:numId w:val="26"/>
      </w:numPr>
      <w:spacing w:before="200" w:after="240"/>
      <w:ind w:left="450"/>
      <w:outlineLvl w:val="1"/>
    </w:pPr>
    <w:rPr>
      <w:rFonts w:ascii="Calibri" w:hAnsi="Calibri"/>
      <w:b/>
      <w:bCs/>
      <w:sz w:val="26"/>
      <w:szCs w:val="26"/>
    </w:rPr>
  </w:style>
  <w:style w:type="paragraph" w:styleId="Heading3">
    <w:name w:val="heading 3"/>
    <w:basedOn w:val="Normal"/>
    <w:next w:val="Normal"/>
    <w:link w:val="Heading3Char"/>
    <w:uiPriority w:val="9"/>
    <w:unhideWhenUsed/>
    <w:qFormat/>
    <w:rsid w:val="004B6F02"/>
    <w:pPr>
      <w:keepNext/>
      <w:keepLines/>
      <w:numPr>
        <w:ilvl w:val="2"/>
        <w:numId w:val="26"/>
      </w:numPr>
      <w:spacing w:before="200"/>
      <w:ind w:left="1530" w:hanging="810"/>
      <w:outlineLvl w:val="2"/>
    </w:pPr>
    <w:rPr>
      <w:rFonts w:asciiTheme="majorHAnsi" w:eastAsiaTheme="majorEastAsia" w:hAnsiTheme="majorHAnsi" w:cstheme="majorBidi"/>
      <w:bCs/>
      <w:kern w:val="24"/>
    </w:rPr>
  </w:style>
  <w:style w:type="paragraph" w:styleId="Heading4">
    <w:name w:val="heading 4"/>
    <w:basedOn w:val="Normal"/>
    <w:next w:val="Normal"/>
    <w:link w:val="Heading4Char"/>
    <w:uiPriority w:val="9"/>
    <w:unhideWhenUsed/>
    <w:qFormat/>
    <w:rsid w:val="00373734"/>
    <w:pPr>
      <w:keepNext/>
      <w:keepLines/>
      <w:numPr>
        <w:numId w:val="6"/>
      </w:numPr>
      <w:spacing w:before="200"/>
      <w:outlineLvl w:val="3"/>
    </w:pPr>
    <w:rPr>
      <w:rFonts w:asciiTheme="majorHAnsi" w:eastAsiaTheme="majorEastAsia" w:hAnsiTheme="majorHAnsi" w:cstheme="majorBidi"/>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703A"/>
    <w:rPr>
      <w:rFonts w:ascii="Calibri" w:eastAsia="Arial Unicode MS" w:hAnsi="Calibri" w:cs="font43"/>
      <w:b/>
      <w:bCs/>
      <w:kern w:val="1"/>
      <w:sz w:val="32"/>
      <w:szCs w:val="32"/>
      <w:lang w:eastAsia="ar-SA"/>
    </w:rPr>
  </w:style>
  <w:style w:type="character" w:customStyle="1" w:styleId="Heading2Char">
    <w:name w:val="Heading 2 Char"/>
    <w:basedOn w:val="DefaultParagraphFont"/>
    <w:link w:val="Heading2"/>
    <w:rsid w:val="007D252D"/>
    <w:rPr>
      <w:rFonts w:ascii="Calibri" w:eastAsia="Arial Unicode MS" w:hAnsi="Calibri" w:cs="font43"/>
      <w:b/>
      <w:bCs/>
      <w:kern w:val="1"/>
      <w:sz w:val="26"/>
      <w:szCs w:val="26"/>
      <w:lang w:eastAsia="ar-SA"/>
    </w:rPr>
  </w:style>
  <w:style w:type="paragraph" w:styleId="ListParagraph">
    <w:name w:val="List Paragraph"/>
    <w:basedOn w:val="Normal"/>
    <w:qFormat/>
    <w:rsid w:val="00150795"/>
    <w:pPr>
      <w:numPr>
        <w:numId w:val="3"/>
      </w:numPr>
    </w:pPr>
  </w:style>
  <w:style w:type="paragraph" w:styleId="BodyText">
    <w:name w:val="Body Text"/>
    <w:basedOn w:val="Normal"/>
    <w:link w:val="BodyTextChar"/>
    <w:uiPriority w:val="99"/>
    <w:semiHidden/>
    <w:unhideWhenUsed/>
    <w:rsid w:val="00B963C9"/>
    <w:pPr>
      <w:spacing w:after="120"/>
    </w:pPr>
  </w:style>
  <w:style w:type="character" w:customStyle="1" w:styleId="BodyTextChar">
    <w:name w:val="Body Text Char"/>
    <w:basedOn w:val="DefaultParagraphFont"/>
    <w:link w:val="BodyText"/>
    <w:uiPriority w:val="99"/>
    <w:semiHidden/>
    <w:rsid w:val="00B963C9"/>
    <w:rPr>
      <w:rFonts w:ascii="Cambria" w:eastAsia="Arial Unicode MS" w:hAnsi="Cambria" w:cs="font43"/>
      <w:kern w:val="1"/>
      <w:lang w:eastAsia="ar-SA"/>
    </w:rPr>
  </w:style>
  <w:style w:type="paragraph" w:styleId="TOC1">
    <w:name w:val="toc 1"/>
    <w:basedOn w:val="Normal"/>
    <w:uiPriority w:val="39"/>
    <w:rsid w:val="00B963C9"/>
    <w:pPr>
      <w:spacing w:before="120"/>
    </w:pPr>
    <w:rPr>
      <w:rFonts w:asciiTheme="minorHAnsi" w:hAnsiTheme="minorHAnsi"/>
      <w:b/>
    </w:rPr>
  </w:style>
  <w:style w:type="character" w:customStyle="1" w:styleId="Heading3Char">
    <w:name w:val="Heading 3 Char"/>
    <w:basedOn w:val="DefaultParagraphFont"/>
    <w:link w:val="Heading3"/>
    <w:uiPriority w:val="9"/>
    <w:rsid w:val="004B6F02"/>
    <w:rPr>
      <w:rFonts w:asciiTheme="majorHAnsi" w:eastAsiaTheme="majorEastAsia" w:hAnsiTheme="majorHAnsi" w:cstheme="majorBidi"/>
      <w:bCs/>
      <w:kern w:val="24"/>
      <w:lang w:eastAsia="ar-SA"/>
    </w:rPr>
  </w:style>
  <w:style w:type="character" w:customStyle="1" w:styleId="Heading4Char">
    <w:name w:val="Heading 4 Char"/>
    <w:basedOn w:val="DefaultParagraphFont"/>
    <w:link w:val="Heading4"/>
    <w:uiPriority w:val="9"/>
    <w:rsid w:val="00373734"/>
    <w:rPr>
      <w:rFonts w:asciiTheme="majorHAnsi" w:eastAsiaTheme="majorEastAsia" w:hAnsiTheme="majorHAnsi" w:cstheme="majorBidi"/>
      <w:bCs/>
      <w:iCs/>
      <w:kern w:val="1"/>
      <w:lang w:eastAsia="ar-SA"/>
    </w:rPr>
  </w:style>
  <w:style w:type="paragraph" w:styleId="TOC2">
    <w:name w:val="toc 2"/>
    <w:basedOn w:val="Normal"/>
    <w:next w:val="Normal"/>
    <w:autoRedefine/>
    <w:uiPriority w:val="39"/>
    <w:unhideWhenUsed/>
    <w:rsid w:val="00092E59"/>
    <w:pPr>
      <w:spacing w:before="0"/>
      <w:ind w:left="240"/>
    </w:pPr>
    <w:rPr>
      <w:rFonts w:asciiTheme="minorHAnsi" w:hAnsiTheme="minorHAnsi"/>
      <w:b/>
      <w:sz w:val="22"/>
      <w:szCs w:val="22"/>
    </w:rPr>
  </w:style>
  <w:style w:type="numbering" w:styleId="111111">
    <w:name w:val="Outline List 2"/>
    <w:basedOn w:val="NoList"/>
    <w:uiPriority w:val="99"/>
    <w:semiHidden/>
    <w:unhideWhenUsed/>
    <w:rsid w:val="00D4703A"/>
    <w:pPr>
      <w:numPr>
        <w:numId w:val="4"/>
      </w:numPr>
    </w:pPr>
  </w:style>
  <w:style w:type="paragraph" w:styleId="TOC3">
    <w:name w:val="toc 3"/>
    <w:basedOn w:val="Normal"/>
    <w:next w:val="Normal"/>
    <w:autoRedefine/>
    <w:uiPriority w:val="39"/>
    <w:unhideWhenUsed/>
    <w:rsid w:val="00092E59"/>
    <w:pPr>
      <w:spacing w:before="0"/>
      <w:ind w:left="480"/>
    </w:pPr>
    <w:rPr>
      <w:rFonts w:asciiTheme="minorHAnsi" w:hAnsiTheme="minorHAnsi"/>
      <w:sz w:val="22"/>
      <w:szCs w:val="22"/>
    </w:rPr>
  </w:style>
  <w:style w:type="paragraph" w:styleId="TOC4">
    <w:name w:val="toc 4"/>
    <w:basedOn w:val="Normal"/>
    <w:next w:val="Normal"/>
    <w:autoRedefine/>
    <w:uiPriority w:val="39"/>
    <w:unhideWhenUsed/>
    <w:rsid w:val="00092E59"/>
    <w:pPr>
      <w:spacing w:before="0"/>
      <w:ind w:left="720"/>
    </w:pPr>
    <w:rPr>
      <w:rFonts w:asciiTheme="minorHAnsi" w:hAnsiTheme="minorHAnsi"/>
      <w:sz w:val="20"/>
      <w:szCs w:val="20"/>
    </w:rPr>
  </w:style>
  <w:style w:type="paragraph" w:styleId="TOC5">
    <w:name w:val="toc 5"/>
    <w:basedOn w:val="Normal"/>
    <w:next w:val="Normal"/>
    <w:autoRedefine/>
    <w:uiPriority w:val="39"/>
    <w:unhideWhenUsed/>
    <w:rsid w:val="00092E59"/>
    <w:pPr>
      <w:spacing w:before="0"/>
      <w:ind w:left="960"/>
    </w:pPr>
    <w:rPr>
      <w:rFonts w:asciiTheme="minorHAnsi" w:hAnsiTheme="minorHAnsi"/>
      <w:sz w:val="20"/>
      <w:szCs w:val="20"/>
    </w:rPr>
  </w:style>
  <w:style w:type="paragraph" w:styleId="TOC6">
    <w:name w:val="toc 6"/>
    <w:basedOn w:val="Normal"/>
    <w:next w:val="Normal"/>
    <w:autoRedefine/>
    <w:uiPriority w:val="39"/>
    <w:unhideWhenUsed/>
    <w:rsid w:val="00092E59"/>
    <w:pPr>
      <w:spacing w:before="0"/>
      <w:ind w:left="1200"/>
    </w:pPr>
    <w:rPr>
      <w:rFonts w:asciiTheme="minorHAnsi" w:hAnsiTheme="minorHAnsi"/>
      <w:sz w:val="20"/>
      <w:szCs w:val="20"/>
    </w:rPr>
  </w:style>
  <w:style w:type="paragraph" w:styleId="TOC7">
    <w:name w:val="toc 7"/>
    <w:basedOn w:val="Normal"/>
    <w:next w:val="Normal"/>
    <w:autoRedefine/>
    <w:uiPriority w:val="39"/>
    <w:unhideWhenUsed/>
    <w:rsid w:val="00092E59"/>
    <w:pPr>
      <w:spacing w:before="0"/>
      <w:ind w:left="1440"/>
    </w:pPr>
    <w:rPr>
      <w:rFonts w:asciiTheme="minorHAnsi" w:hAnsiTheme="minorHAnsi"/>
      <w:sz w:val="20"/>
      <w:szCs w:val="20"/>
    </w:rPr>
  </w:style>
  <w:style w:type="paragraph" w:styleId="TOC8">
    <w:name w:val="toc 8"/>
    <w:basedOn w:val="Normal"/>
    <w:next w:val="Normal"/>
    <w:autoRedefine/>
    <w:uiPriority w:val="39"/>
    <w:unhideWhenUsed/>
    <w:rsid w:val="00092E59"/>
    <w:pPr>
      <w:spacing w:before="0"/>
      <w:ind w:left="1680"/>
    </w:pPr>
    <w:rPr>
      <w:rFonts w:asciiTheme="minorHAnsi" w:hAnsiTheme="minorHAnsi"/>
      <w:sz w:val="20"/>
      <w:szCs w:val="20"/>
    </w:rPr>
  </w:style>
  <w:style w:type="paragraph" w:styleId="TOC9">
    <w:name w:val="toc 9"/>
    <w:basedOn w:val="Normal"/>
    <w:next w:val="Normal"/>
    <w:autoRedefine/>
    <w:uiPriority w:val="39"/>
    <w:unhideWhenUsed/>
    <w:rsid w:val="00092E59"/>
    <w:pPr>
      <w:spacing w:before="0"/>
      <w:ind w:left="1920"/>
    </w:pPr>
    <w:rPr>
      <w:rFonts w:asciiTheme="minorHAnsi" w:hAnsiTheme="minorHAnsi"/>
      <w:sz w:val="20"/>
      <w:szCs w:val="20"/>
    </w:rPr>
  </w:style>
  <w:style w:type="paragraph" w:styleId="Footer">
    <w:name w:val="footer"/>
    <w:basedOn w:val="Normal"/>
    <w:link w:val="FooterChar"/>
    <w:uiPriority w:val="99"/>
    <w:unhideWhenUsed/>
    <w:rsid w:val="00A55170"/>
    <w:pPr>
      <w:tabs>
        <w:tab w:val="center" w:pos="4320"/>
        <w:tab w:val="right" w:pos="8640"/>
      </w:tabs>
      <w:spacing w:before="0"/>
    </w:pPr>
  </w:style>
  <w:style w:type="character" w:customStyle="1" w:styleId="FooterChar">
    <w:name w:val="Footer Char"/>
    <w:basedOn w:val="DefaultParagraphFont"/>
    <w:link w:val="Footer"/>
    <w:uiPriority w:val="99"/>
    <w:rsid w:val="00A55170"/>
    <w:rPr>
      <w:rFonts w:ascii="Cambria" w:eastAsia="Arial Unicode MS" w:hAnsi="Cambria" w:cs="font43"/>
      <w:kern w:val="1"/>
      <w:lang w:eastAsia="ar-SA"/>
    </w:rPr>
  </w:style>
  <w:style w:type="character" w:styleId="PageNumber">
    <w:name w:val="page number"/>
    <w:basedOn w:val="DefaultParagraphFont"/>
    <w:uiPriority w:val="99"/>
    <w:semiHidden/>
    <w:unhideWhenUsed/>
    <w:rsid w:val="00A55170"/>
  </w:style>
  <w:style w:type="table" w:styleId="TableGrid">
    <w:name w:val="Table Grid"/>
    <w:basedOn w:val="TableNormal"/>
    <w:rsid w:val="004A4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NoList"/>
    <w:uiPriority w:val="99"/>
    <w:semiHidden/>
    <w:unhideWhenUsed/>
    <w:rsid w:val="00705A28"/>
    <w:pPr>
      <w:numPr>
        <w:numId w:val="25"/>
      </w:numPr>
    </w:pPr>
  </w:style>
  <w:style w:type="character" w:styleId="Strong">
    <w:name w:val="Strong"/>
    <w:basedOn w:val="DefaultParagraphFont"/>
    <w:uiPriority w:val="99"/>
    <w:qFormat/>
    <w:rsid w:val="00705A28"/>
    <w:rPr>
      <w:rFonts w:cs="Times New Roman"/>
      <w:b/>
      <w:bCs/>
    </w:rPr>
  </w:style>
  <w:style w:type="paragraph" w:styleId="NoSpacing">
    <w:name w:val="No Spacing"/>
    <w:uiPriority w:val="1"/>
    <w:qFormat/>
    <w:rsid w:val="000F1480"/>
    <w:pPr>
      <w:suppressAutoHyphens/>
    </w:pPr>
    <w:rPr>
      <w:rFonts w:ascii="Cambria" w:eastAsia="Arial Unicode MS" w:hAnsi="Cambria" w:cs="font43"/>
      <w:kern w:val="1"/>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962"/>
    <w:pPr>
      <w:suppressAutoHyphens/>
      <w:spacing w:before="240"/>
    </w:pPr>
    <w:rPr>
      <w:rFonts w:ascii="Cambria" w:eastAsia="Arial Unicode MS" w:hAnsi="Cambria" w:cs="font43"/>
      <w:kern w:val="1"/>
      <w:lang w:eastAsia="ar-SA"/>
    </w:rPr>
  </w:style>
  <w:style w:type="paragraph" w:styleId="Heading1">
    <w:name w:val="heading 1"/>
    <w:basedOn w:val="Normal"/>
    <w:next w:val="BodyText"/>
    <w:link w:val="Heading1Char"/>
    <w:qFormat/>
    <w:rsid w:val="00D4703A"/>
    <w:pPr>
      <w:keepNext/>
      <w:pageBreakBefore/>
      <w:numPr>
        <w:numId w:val="26"/>
      </w:numPr>
      <w:spacing w:before="480"/>
      <w:jc w:val="center"/>
      <w:outlineLvl w:val="0"/>
    </w:pPr>
    <w:rPr>
      <w:rFonts w:ascii="Calibri" w:hAnsi="Calibri"/>
      <w:b/>
      <w:bCs/>
      <w:sz w:val="32"/>
      <w:szCs w:val="32"/>
    </w:rPr>
  </w:style>
  <w:style w:type="paragraph" w:styleId="Heading2">
    <w:name w:val="heading 2"/>
    <w:basedOn w:val="Normal"/>
    <w:next w:val="BodyText"/>
    <w:link w:val="Heading2Char"/>
    <w:autoRedefine/>
    <w:qFormat/>
    <w:rsid w:val="007D252D"/>
    <w:pPr>
      <w:keepNext/>
      <w:numPr>
        <w:ilvl w:val="1"/>
        <w:numId w:val="26"/>
      </w:numPr>
      <w:spacing w:before="200" w:after="240"/>
      <w:ind w:left="450"/>
      <w:outlineLvl w:val="1"/>
    </w:pPr>
    <w:rPr>
      <w:rFonts w:ascii="Calibri" w:hAnsi="Calibri"/>
      <w:b/>
      <w:bCs/>
      <w:sz w:val="26"/>
      <w:szCs w:val="26"/>
    </w:rPr>
  </w:style>
  <w:style w:type="paragraph" w:styleId="Heading3">
    <w:name w:val="heading 3"/>
    <w:basedOn w:val="Normal"/>
    <w:next w:val="Normal"/>
    <w:link w:val="Heading3Char"/>
    <w:uiPriority w:val="9"/>
    <w:unhideWhenUsed/>
    <w:qFormat/>
    <w:rsid w:val="004B6F02"/>
    <w:pPr>
      <w:keepNext/>
      <w:keepLines/>
      <w:numPr>
        <w:ilvl w:val="2"/>
        <w:numId w:val="26"/>
      </w:numPr>
      <w:spacing w:before="200"/>
      <w:ind w:left="1530" w:hanging="810"/>
      <w:outlineLvl w:val="2"/>
    </w:pPr>
    <w:rPr>
      <w:rFonts w:asciiTheme="majorHAnsi" w:eastAsiaTheme="majorEastAsia" w:hAnsiTheme="majorHAnsi" w:cstheme="majorBidi"/>
      <w:bCs/>
      <w:kern w:val="24"/>
    </w:rPr>
  </w:style>
  <w:style w:type="paragraph" w:styleId="Heading4">
    <w:name w:val="heading 4"/>
    <w:basedOn w:val="Normal"/>
    <w:next w:val="Normal"/>
    <w:link w:val="Heading4Char"/>
    <w:uiPriority w:val="9"/>
    <w:unhideWhenUsed/>
    <w:qFormat/>
    <w:rsid w:val="00373734"/>
    <w:pPr>
      <w:keepNext/>
      <w:keepLines/>
      <w:numPr>
        <w:numId w:val="6"/>
      </w:numPr>
      <w:spacing w:before="200"/>
      <w:outlineLvl w:val="3"/>
    </w:pPr>
    <w:rPr>
      <w:rFonts w:asciiTheme="majorHAnsi" w:eastAsiaTheme="majorEastAsia" w:hAnsiTheme="majorHAnsi" w:cstheme="majorBidi"/>
      <w:bCs/>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703A"/>
    <w:rPr>
      <w:rFonts w:ascii="Calibri" w:eastAsia="Arial Unicode MS" w:hAnsi="Calibri" w:cs="font43"/>
      <w:b/>
      <w:bCs/>
      <w:kern w:val="1"/>
      <w:sz w:val="32"/>
      <w:szCs w:val="32"/>
      <w:lang w:eastAsia="ar-SA"/>
    </w:rPr>
  </w:style>
  <w:style w:type="character" w:customStyle="1" w:styleId="Heading2Char">
    <w:name w:val="Heading 2 Char"/>
    <w:basedOn w:val="DefaultParagraphFont"/>
    <w:link w:val="Heading2"/>
    <w:rsid w:val="007D252D"/>
    <w:rPr>
      <w:rFonts w:ascii="Calibri" w:eastAsia="Arial Unicode MS" w:hAnsi="Calibri" w:cs="font43"/>
      <w:b/>
      <w:bCs/>
      <w:kern w:val="1"/>
      <w:sz w:val="26"/>
      <w:szCs w:val="26"/>
      <w:lang w:eastAsia="ar-SA"/>
    </w:rPr>
  </w:style>
  <w:style w:type="paragraph" w:styleId="ListParagraph">
    <w:name w:val="List Paragraph"/>
    <w:basedOn w:val="Normal"/>
    <w:qFormat/>
    <w:rsid w:val="00150795"/>
    <w:pPr>
      <w:numPr>
        <w:numId w:val="3"/>
      </w:numPr>
    </w:pPr>
  </w:style>
  <w:style w:type="paragraph" w:styleId="BodyText">
    <w:name w:val="Body Text"/>
    <w:basedOn w:val="Normal"/>
    <w:link w:val="BodyTextChar"/>
    <w:uiPriority w:val="99"/>
    <w:semiHidden/>
    <w:unhideWhenUsed/>
    <w:rsid w:val="00B963C9"/>
    <w:pPr>
      <w:spacing w:after="120"/>
    </w:pPr>
  </w:style>
  <w:style w:type="character" w:customStyle="1" w:styleId="BodyTextChar">
    <w:name w:val="Body Text Char"/>
    <w:basedOn w:val="DefaultParagraphFont"/>
    <w:link w:val="BodyText"/>
    <w:uiPriority w:val="99"/>
    <w:semiHidden/>
    <w:rsid w:val="00B963C9"/>
    <w:rPr>
      <w:rFonts w:ascii="Cambria" w:eastAsia="Arial Unicode MS" w:hAnsi="Cambria" w:cs="font43"/>
      <w:kern w:val="1"/>
      <w:lang w:eastAsia="ar-SA"/>
    </w:rPr>
  </w:style>
  <w:style w:type="paragraph" w:styleId="TOC1">
    <w:name w:val="toc 1"/>
    <w:basedOn w:val="Normal"/>
    <w:uiPriority w:val="39"/>
    <w:rsid w:val="00B963C9"/>
    <w:pPr>
      <w:spacing w:before="120"/>
    </w:pPr>
    <w:rPr>
      <w:rFonts w:asciiTheme="minorHAnsi" w:hAnsiTheme="minorHAnsi"/>
      <w:b/>
    </w:rPr>
  </w:style>
  <w:style w:type="character" w:customStyle="1" w:styleId="Heading3Char">
    <w:name w:val="Heading 3 Char"/>
    <w:basedOn w:val="DefaultParagraphFont"/>
    <w:link w:val="Heading3"/>
    <w:uiPriority w:val="9"/>
    <w:rsid w:val="004B6F02"/>
    <w:rPr>
      <w:rFonts w:asciiTheme="majorHAnsi" w:eastAsiaTheme="majorEastAsia" w:hAnsiTheme="majorHAnsi" w:cstheme="majorBidi"/>
      <w:bCs/>
      <w:kern w:val="24"/>
      <w:lang w:eastAsia="ar-SA"/>
    </w:rPr>
  </w:style>
  <w:style w:type="character" w:customStyle="1" w:styleId="Heading4Char">
    <w:name w:val="Heading 4 Char"/>
    <w:basedOn w:val="DefaultParagraphFont"/>
    <w:link w:val="Heading4"/>
    <w:uiPriority w:val="9"/>
    <w:rsid w:val="00373734"/>
    <w:rPr>
      <w:rFonts w:asciiTheme="majorHAnsi" w:eastAsiaTheme="majorEastAsia" w:hAnsiTheme="majorHAnsi" w:cstheme="majorBidi"/>
      <w:bCs/>
      <w:iCs/>
      <w:kern w:val="1"/>
      <w:lang w:eastAsia="ar-SA"/>
    </w:rPr>
  </w:style>
  <w:style w:type="paragraph" w:styleId="TOC2">
    <w:name w:val="toc 2"/>
    <w:basedOn w:val="Normal"/>
    <w:next w:val="Normal"/>
    <w:autoRedefine/>
    <w:uiPriority w:val="39"/>
    <w:unhideWhenUsed/>
    <w:rsid w:val="00092E59"/>
    <w:pPr>
      <w:spacing w:before="0"/>
      <w:ind w:left="240"/>
    </w:pPr>
    <w:rPr>
      <w:rFonts w:asciiTheme="minorHAnsi" w:hAnsiTheme="minorHAnsi"/>
      <w:b/>
      <w:sz w:val="22"/>
      <w:szCs w:val="22"/>
    </w:rPr>
  </w:style>
  <w:style w:type="numbering" w:styleId="111111">
    <w:name w:val="Outline List 2"/>
    <w:basedOn w:val="NoList"/>
    <w:uiPriority w:val="99"/>
    <w:semiHidden/>
    <w:unhideWhenUsed/>
    <w:rsid w:val="00D4703A"/>
    <w:pPr>
      <w:numPr>
        <w:numId w:val="4"/>
      </w:numPr>
    </w:pPr>
  </w:style>
  <w:style w:type="paragraph" w:styleId="TOC3">
    <w:name w:val="toc 3"/>
    <w:basedOn w:val="Normal"/>
    <w:next w:val="Normal"/>
    <w:autoRedefine/>
    <w:uiPriority w:val="39"/>
    <w:unhideWhenUsed/>
    <w:rsid w:val="00092E59"/>
    <w:pPr>
      <w:spacing w:before="0"/>
      <w:ind w:left="480"/>
    </w:pPr>
    <w:rPr>
      <w:rFonts w:asciiTheme="minorHAnsi" w:hAnsiTheme="minorHAnsi"/>
      <w:sz w:val="22"/>
      <w:szCs w:val="22"/>
    </w:rPr>
  </w:style>
  <w:style w:type="paragraph" w:styleId="TOC4">
    <w:name w:val="toc 4"/>
    <w:basedOn w:val="Normal"/>
    <w:next w:val="Normal"/>
    <w:autoRedefine/>
    <w:uiPriority w:val="39"/>
    <w:unhideWhenUsed/>
    <w:rsid w:val="00092E59"/>
    <w:pPr>
      <w:spacing w:before="0"/>
      <w:ind w:left="720"/>
    </w:pPr>
    <w:rPr>
      <w:rFonts w:asciiTheme="minorHAnsi" w:hAnsiTheme="minorHAnsi"/>
      <w:sz w:val="20"/>
      <w:szCs w:val="20"/>
    </w:rPr>
  </w:style>
  <w:style w:type="paragraph" w:styleId="TOC5">
    <w:name w:val="toc 5"/>
    <w:basedOn w:val="Normal"/>
    <w:next w:val="Normal"/>
    <w:autoRedefine/>
    <w:uiPriority w:val="39"/>
    <w:unhideWhenUsed/>
    <w:rsid w:val="00092E59"/>
    <w:pPr>
      <w:spacing w:before="0"/>
      <w:ind w:left="960"/>
    </w:pPr>
    <w:rPr>
      <w:rFonts w:asciiTheme="minorHAnsi" w:hAnsiTheme="minorHAnsi"/>
      <w:sz w:val="20"/>
      <w:szCs w:val="20"/>
    </w:rPr>
  </w:style>
  <w:style w:type="paragraph" w:styleId="TOC6">
    <w:name w:val="toc 6"/>
    <w:basedOn w:val="Normal"/>
    <w:next w:val="Normal"/>
    <w:autoRedefine/>
    <w:uiPriority w:val="39"/>
    <w:unhideWhenUsed/>
    <w:rsid w:val="00092E59"/>
    <w:pPr>
      <w:spacing w:before="0"/>
      <w:ind w:left="1200"/>
    </w:pPr>
    <w:rPr>
      <w:rFonts w:asciiTheme="minorHAnsi" w:hAnsiTheme="minorHAnsi"/>
      <w:sz w:val="20"/>
      <w:szCs w:val="20"/>
    </w:rPr>
  </w:style>
  <w:style w:type="paragraph" w:styleId="TOC7">
    <w:name w:val="toc 7"/>
    <w:basedOn w:val="Normal"/>
    <w:next w:val="Normal"/>
    <w:autoRedefine/>
    <w:uiPriority w:val="39"/>
    <w:unhideWhenUsed/>
    <w:rsid w:val="00092E59"/>
    <w:pPr>
      <w:spacing w:before="0"/>
      <w:ind w:left="1440"/>
    </w:pPr>
    <w:rPr>
      <w:rFonts w:asciiTheme="minorHAnsi" w:hAnsiTheme="minorHAnsi"/>
      <w:sz w:val="20"/>
      <w:szCs w:val="20"/>
    </w:rPr>
  </w:style>
  <w:style w:type="paragraph" w:styleId="TOC8">
    <w:name w:val="toc 8"/>
    <w:basedOn w:val="Normal"/>
    <w:next w:val="Normal"/>
    <w:autoRedefine/>
    <w:uiPriority w:val="39"/>
    <w:unhideWhenUsed/>
    <w:rsid w:val="00092E59"/>
    <w:pPr>
      <w:spacing w:before="0"/>
      <w:ind w:left="1680"/>
    </w:pPr>
    <w:rPr>
      <w:rFonts w:asciiTheme="minorHAnsi" w:hAnsiTheme="minorHAnsi"/>
      <w:sz w:val="20"/>
      <w:szCs w:val="20"/>
    </w:rPr>
  </w:style>
  <w:style w:type="paragraph" w:styleId="TOC9">
    <w:name w:val="toc 9"/>
    <w:basedOn w:val="Normal"/>
    <w:next w:val="Normal"/>
    <w:autoRedefine/>
    <w:uiPriority w:val="39"/>
    <w:unhideWhenUsed/>
    <w:rsid w:val="00092E59"/>
    <w:pPr>
      <w:spacing w:before="0"/>
      <w:ind w:left="1920"/>
    </w:pPr>
    <w:rPr>
      <w:rFonts w:asciiTheme="minorHAnsi" w:hAnsiTheme="minorHAnsi"/>
      <w:sz w:val="20"/>
      <w:szCs w:val="20"/>
    </w:rPr>
  </w:style>
  <w:style w:type="paragraph" w:styleId="Footer">
    <w:name w:val="footer"/>
    <w:basedOn w:val="Normal"/>
    <w:link w:val="FooterChar"/>
    <w:uiPriority w:val="99"/>
    <w:unhideWhenUsed/>
    <w:rsid w:val="00A55170"/>
    <w:pPr>
      <w:tabs>
        <w:tab w:val="center" w:pos="4320"/>
        <w:tab w:val="right" w:pos="8640"/>
      </w:tabs>
      <w:spacing w:before="0"/>
    </w:pPr>
  </w:style>
  <w:style w:type="character" w:customStyle="1" w:styleId="FooterChar">
    <w:name w:val="Footer Char"/>
    <w:basedOn w:val="DefaultParagraphFont"/>
    <w:link w:val="Footer"/>
    <w:uiPriority w:val="99"/>
    <w:rsid w:val="00A55170"/>
    <w:rPr>
      <w:rFonts w:ascii="Cambria" w:eastAsia="Arial Unicode MS" w:hAnsi="Cambria" w:cs="font43"/>
      <w:kern w:val="1"/>
      <w:lang w:eastAsia="ar-SA"/>
    </w:rPr>
  </w:style>
  <w:style w:type="character" w:styleId="PageNumber">
    <w:name w:val="page number"/>
    <w:basedOn w:val="DefaultParagraphFont"/>
    <w:uiPriority w:val="99"/>
    <w:semiHidden/>
    <w:unhideWhenUsed/>
    <w:rsid w:val="00A55170"/>
  </w:style>
  <w:style w:type="table" w:styleId="TableGrid">
    <w:name w:val="Table Grid"/>
    <w:basedOn w:val="TableNormal"/>
    <w:rsid w:val="004A4E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ai">
    <w:name w:val="Outline List 1"/>
    <w:basedOn w:val="NoList"/>
    <w:uiPriority w:val="99"/>
    <w:semiHidden/>
    <w:unhideWhenUsed/>
    <w:rsid w:val="00705A28"/>
    <w:pPr>
      <w:numPr>
        <w:numId w:val="25"/>
      </w:numPr>
    </w:pPr>
  </w:style>
  <w:style w:type="character" w:styleId="Strong">
    <w:name w:val="Strong"/>
    <w:basedOn w:val="DefaultParagraphFont"/>
    <w:uiPriority w:val="99"/>
    <w:qFormat/>
    <w:rsid w:val="00705A28"/>
    <w:rPr>
      <w:rFonts w:cs="Times New Roman"/>
      <w:b/>
      <w:bCs/>
    </w:rPr>
  </w:style>
  <w:style w:type="paragraph" w:styleId="NoSpacing">
    <w:name w:val="No Spacing"/>
    <w:uiPriority w:val="1"/>
    <w:qFormat/>
    <w:rsid w:val="000F1480"/>
    <w:pPr>
      <w:suppressAutoHyphens/>
    </w:pPr>
    <w:rPr>
      <w:rFonts w:ascii="Cambria" w:eastAsia="Arial Unicode MS" w:hAnsi="Cambria" w:cs="font43"/>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microsoft.com/office/2007/relationships/hdphoto" Target="media/hdphoto1.wdp"/><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61</Pages>
  <Words>12363</Words>
  <Characters>70471</Characters>
  <Application>Microsoft Macintosh Word</Application>
  <DocSecurity>0</DocSecurity>
  <Lines>587</Lines>
  <Paragraphs>165</Paragraphs>
  <ScaleCrop>false</ScaleCrop>
  <Company>Bazaarvoice, Inc.</Company>
  <LinksUpToDate>false</LinksUpToDate>
  <CharactersWithSpaces>82669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Sterne</dc:creator>
  <cp:keywords/>
  <dc:description/>
  <cp:lastModifiedBy>Brendan Sterne</cp:lastModifiedBy>
  <cp:revision>13</cp:revision>
  <cp:lastPrinted>2012-01-18T00:07:00Z</cp:lastPrinted>
  <dcterms:created xsi:type="dcterms:W3CDTF">2012-05-18T02:38:00Z</dcterms:created>
  <dcterms:modified xsi:type="dcterms:W3CDTF">2012-05-18T19:30:00Z</dcterms:modified>
</cp:coreProperties>
</file>